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C9DDE08" w14:textId="7EF96E44" w:rsidR="00F573AB" w:rsidRPr="00F573AB" w:rsidRDefault="00F573AB" w:rsidP="00241F9A">
      <w:pPr>
        <w:tabs>
          <w:tab w:val="clear" w:pos="360"/>
          <w:tab w:val="clear" w:pos="720"/>
          <w:tab w:val="clear" w:pos="1080"/>
        </w:tabs>
        <w:spacing w:after="160" w:line="360" w:lineRule="auto"/>
        <w:rPr>
          <w:color w:val="000000"/>
        </w:rPr>
      </w:pPr>
      <w:r w:rsidRPr="00837E60">
        <w:rPr>
          <w:bCs/>
          <w:i/>
          <w:iCs/>
          <w:color w:val="000000" w:themeColor="text1"/>
        </w:rPr>
        <w:t>When Joseph woke from sleep, he did as the angel of the Lord commanded him</w:t>
      </w:r>
      <w:r w:rsidRPr="00F573AB">
        <w:rPr>
          <w:bCs/>
          <w:i/>
          <w:iCs/>
          <w:color w:val="000000" w:themeColor="text1"/>
        </w:rPr>
        <w:t xml:space="preserve"> </w:t>
      </w:r>
      <w:r w:rsidRPr="00F573AB">
        <w:rPr>
          <w:bCs/>
          <w:iCs/>
          <w:color w:val="000000"/>
        </w:rPr>
        <w:t>– v. 24</w:t>
      </w:r>
    </w:p>
    <w:p w14:paraId="0F5BC089" w14:textId="7D910AD5" w:rsidR="00F573AB" w:rsidRPr="00F573AB" w:rsidRDefault="00F573AB" w:rsidP="00241F9A">
      <w:pPr>
        <w:tabs>
          <w:tab w:val="clear" w:pos="360"/>
          <w:tab w:val="clear" w:pos="720"/>
          <w:tab w:val="clear" w:pos="1080"/>
        </w:tabs>
        <w:spacing w:after="160" w:line="360" w:lineRule="auto"/>
        <w:rPr>
          <w:color w:val="000000"/>
        </w:rPr>
      </w:pPr>
      <w:r w:rsidRPr="00F573AB">
        <w:rPr>
          <w:b/>
          <w:bCs/>
          <w:color w:val="000000"/>
        </w:rPr>
        <w:t xml:space="preserve">Lead In – </w:t>
      </w:r>
      <w:r w:rsidRPr="00F573AB">
        <w:rPr>
          <w:color w:val="000000"/>
        </w:rPr>
        <w:t xml:space="preserve">For two years in the three-year cycle of Sunday Readings, </w:t>
      </w:r>
      <w:r w:rsidR="00886650">
        <w:rPr>
          <w:color w:val="000000"/>
        </w:rPr>
        <w:t xml:space="preserve">on the Fourth Sunday of Advent </w:t>
      </w:r>
      <w:r w:rsidRPr="00F573AB">
        <w:rPr>
          <w:color w:val="000000"/>
        </w:rPr>
        <w:t xml:space="preserve">the </w:t>
      </w:r>
      <w:r w:rsidR="00886650">
        <w:rPr>
          <w:color w:val="000000"/>
        </w:rPr>
        <w:t>Gospel</w:t>
      </w:r>
      <w:r w:rsidRPr="00F573AB">
        <w:rPr>
          <w:color w:val="000000"/>
        </w:rPr>
        <w:t xml:space="preserve"> Reading is taken from the first chapter of Luke. In Year B we read </w:t>
      </w:r>
      <w:proofErr w:type="gramStart"/>
      <w:r w:rsidRPr="00F573AB">
        <w:rPr>
          <w:color w:val="000000"/>
        </w:rPr>
        <w:t>of</w:t>
      </w:r>
      <w:proofErr w:type="gramEnd"/>
      <w:r w:rsidRPr="00F573AB">
        <w:rPr>
          <w:color w:val="000000"/>
        </w:rPr>
        <w:t xml:space="preserve"> the angel Gabriel coming to Mary and announcing to her that she was about to conceive a son in her womb who was the Son of the </w:t>
      </w:r>
      <w:proofErr w:type="gramStart"/>
      <w:r w:rsidRPr="00F573AB">
        <w:rPr>
          <w:color w:val="000000"/>
        </w:rPr>
        <w:t>Most High</w:t>
      </w:r>
      <w:proofErr w:type="gramEnd"/>
      <w:r w:rsidRPr="00F573AB">
        <w:rPr>
          <w:color w:val="000000"/>
        </w:rPr>
        <w:t>. And then in Year C we read of Mary’s visitation to her relative Elizabeth who was in her sixth month of pregnancy</w:t>
      </w:r>
      <w:r w:rsidR="006B132D">
        <w:rPr>
          <w:color w:val="000000"/>
        </w:rPr>
        <w:t xml:space="preserve"> and of </w:t>
      </w:r>
      <w:r w:rsidRPr="00F573AB">
        <w:rPr>
          <w:color w:val="000000"/>
        </w:rPr>
        <w:t>Mary’s response to all this wonder with the song we have come to know as the Magnificat, for it starts out with Ma</w:t>
      </w:r>
      <w:r w:rsidR="00E21346">
        <w:rPr>
          <w:color w:val="000000"/>
        </w:rPr>
        <w:t>r</w:t>
      </w:r>
      <w:r w:rsidRPr="00F573AB">
        <w:rPr>
          <w:color w:val="000000"/>
        </w:rPr>
        <w:t xml:space="preserve">y saying, “My soul magnifies the Lord, and my spirit rejoices in God my Savior.” </w:t>
      </w:r>
      <w:r w:rsidR="005D564D" w:rsidRPr="00F573AB">
        <w:rPr>
          <w:color w:val="000000"/>
        </w:rPr>
        <w:t>But</w:t>
      </w:r>
      <w:r w:rsidRPr="00F573AB">
        <w:rPr>
          <w:color w:val="000000"/>
        </w:rPr>
        <w:t xml:space="preserve"> this year alone, Year A, the reading is from the first chapter of Matthew. In this account Joseph is the key supporting actor in the story. And you may not</w:t>
      </w:r>
      <w:r w:rsidR="00A65CA7">
        <w:rPr>
          <w:color w:val="000000"/>
        </w:rPr>
        <w:t>ice</w:t>
      </w:r>
      <w:r w:rsidRPr="00F573AB">
        <w:rPr>
          <w:color w:val="000000"/>
        </w:rPr>
        <w:t xml:space="preserve"> that Joseph is never given a line to speak. But his actions do speak loudly!</w:t>
      </w:r>
    </w:p>
    <w:p w14:paraId="4DF60343" w14:textId="77777777" w:rsidR="00F573AB" w:rsidRPr="00F573AB" w:rsidRDefault="00F573AB" w:rsidP="007D487D">
      <w:pPr>
        <w:numPr>
          <w:ilvl w:val="0"/>
          <w:numId w:val="1"/>
        </w:numPr>
        <w:tabs>
          <w:tab w:val="clear" w:pos="360"/>
          <w:tab w:val="clear" w:pos="576"/>
          <w:tab w:val="clear" w:pos="720"/>
          <w:tab w:val="clear" w:pos="1080"/>
        </w:tabs>
        <w:spacing w:after="160" w:line="360" w:lineRule="auto"/>
        <w:ind w:left="0" w:firstLine="0"/>
        <w:jc w:val="center"/>
      </w:pPr>
      <w:r w:rsidRPr="00F573AB">
        <w:rPr>
          <w:b/>
          <w:bCs/>
        </w:rPr>
        <w:t>We Do Not Known Much About Joseph</w:t>
      </w:r>
    </w:p>
    <w:p w14:paraId="38495AE3" w14:textId="38DC5F7F" w:rsidR="0043773C" w:rsidRDefault="0043773C" w:rsidP="0043773C">
      <w:pPr>
        <w:tabs>
          <w:tab w:val="clear" w:pos="360"/>
          <w:tab w:val="clear" w:pos="720"/>
          <w:tab w:val="clear" w:pos="1080"/>
        </w:tabs>
        <w:spacing w:after="160" w:line="360" w:lineRule="auto"/>
        <w:rPr>
          <w:color w:val="000000"/>
        </w:rPr>
      </w:pPr>
      <w:r>
        <w:rPr>
          <w:color w:val="000000"/>
        </w:rPr>
        <w:tab/>
        <w:t xml:space="preserve">We learn very little about Joseph </w:t>
      </w:r>
      <w:r w:rsidR="00282F2C">
        <w:rPr>
          <w:color w:val="000000"/>
        </w:rPr>
        <w:t xml:space="preserve">from the Scriptures. What we do know can be summed up quickly. He was a carpenter from Nazareth. </w:t>
      </w:r>
      <w:r w:rsidR="003C09F0">
        <w:rPr>
          <w:color w:val="000000"/>
        </w:rPr>
        <w:t xml:space="preserve">He was a descendant of King David, as was Mary. Mary had been betrothed </w:t>
      </w:r>
      <w:proofErr w:type="gramStart"/>
      <w:r w:rsidR="003C09F0">
        <w:rPr>
          <w:color w:val="000000"/>
        </w:rPr>
        <w:t>to</w:t>
      </w:r>
      <w:proofErr w:type="gramEnd"/>
      <w:r w:rsidR="003C09F0">
        <w:rPr>
          <w:color w:val="000000"/>
        </w:rPr>
        <w:t xml:space="preserve"> him. </w:t>
      </w:r>
      <w:r w:rsidR="00865227">
        <w:rPr>
          <w:color w:val="000000"/>
        </w:rPr>
        <w:t>He would protect his family</w:t>
      </w:r>
      <w:r w:rsidR="00EE2287">
        <w:rPr>
          <w:color w:val="000000"/>
        </w:rPr>
        <w:t xml:space="preserve"> by obeying angelic messages </w:t>
      </w:r>
      <w:r w:rsidR="00B1040C">
        <w:rPr>
          <w:color w:val="000000"/>
        </w:rPr>
        <w:t xml:space="preserve">as he led them to Egypt and back to escape the threat from King Herod the Great. </w:t>
      </w:r>
      <w:r w:rsidR="00CC447E">
        <w:rPr>
          <w:color w:val="000000"/>
        </w:rPr>
        <w:t xml:space="preserve">And it is surmised that Joseph must have died before Jesus </w:t>
      </w:r>
      <w:r w:rsidR="00C234BC">
        <w:rPr>
          <w:color w:val="000000"/>
        </w:rPr>
        <w:t>engaged in His public ministry around the age of 30.</w:t>
      </w:r>
      <w:r w:rsidR="00A7403E">
        <w:rPr>
          <w:color w:val="000000"/>
        </w:rPr>
        <w:t xml:space="preserve"> </w:t>
      </w:r>
      <w:r w:rsidR="00354AFF">
        <w:rPr>
          <w:color w:val="000000"/>
        </w:rPr>
        <w:t>In a minute w</w:t>
      </w:r>
      <w:r w:rsidR="00A7403E">
        <w:rPr>
          <w:color w:val="000000"/>
        </w:rPr>
        <w:t xml:space="preserve">e will pick up two more clues as to what </w:t>
      </w:r>
      <w:r w:rsidR="00F727A3">
        <w:rPr>
          <w:color w:val="000000"/>
        </w:rPr>
        <w:t>we can learn about Joseph from our Gospel Reading.</w:t>
      </w:r>
    </w:p>
    <w:p w14:paraId="59FBAAE7" w14:textId="66DB3C92" w:rsidR="00376D7D" w:rsidRDefault="00376D7D" w:rsidP="0043773C">
      <w:pPr>
        <w:tabs>
          <w:tab w:val="clear" w:pos="360"/>
          <w:tab w:val="clear" w:pos="720"/>
          <w:tab w:val="clear" w:pos="1080"/>
        </w:tabs>
        <w:spacing w:after="160" w:line="360" w:lineRule="auto"/>
        <w:rPr>
          <w:color w:val="000000"/>
        </w:rPr>
      </w:pPr>
      <w:r>
        <w:rPr>
          <w:color w:val="000000"/>
        </w:rPr>
        <w:tab/>
      </w:r>
      <w:r w:rsidR="00D53244">
        <w:rPr>
          <w:color w:val="000000"/>
        </w:rPr>
        <w:t>But first</w:t>
      </w:r>
      <w:r>
        <w:rPr>
          <w:color w:val="000000"/>
        </w:rPr>
        <w:t xml:space="preserve"> it is worth reflecting on </w:t>
      </w:r>
      <w:r w:rsidR="00BC26DE">
        <w:rPr>
          <w:color w:val="000000"/>
        </w:rPr>
        <w:t>the fact that there</w:t>
      </w:r>
      <w:r w:rsidR="000E0B27">
        <w:rPr>
          <w:color w:val="000000"/>
        </w:rPr>
        <w:t xml:space="preserve"> are a great many saints of whom we know very little about</w:t>
      </w:r>
      <w:r w:rsidR="00553A1E">
        <w:rPr>
          <w:color w:val="000000"/>
        </w:rPr>
        <w:t>. In Joseph’s case we don’t know much</w:t>
      </w:r>
      <w:r w:rsidR="00174D85">
        <w:rPr>
          <w:color w:val="000000"/>
        </w:rPr>
        <w:t xml:space="preserve"> about him</w:t>
      </w:r>
      <w:r w:rsidR="00553A1E">
        <w:rPr>
          <w:color w:val="000000"/>
        </w:rPr>
        <w:t xml:space="preserve">, but what we do know is significant. And we do know his name. </w:t>
      </w:r>
      <w:r w:rsidR="00FB1F47">
        <w:rPr>
          <w:color w:val="000000"/>
        </w:rPr>
        <w:t>M</w:t>
      </w:r>
      <w:r w:rsidR="00853CC7">
        <w:rPr>
          <w:color w:val="000000"/>
        </w:rPr>
        <w:t xml:space="preserve">ost </w:t>
      </w:r>
      <w:r w:rsidR="00FB1F47">
        <w:rPr>
          <w:color w:val="000000"/>
        </w:rPr>
        <w:t xml:space="preserve">of the saints’ </w:t>
      </w:r>
      <w:r w:rsidR="00853CC7">
        <w:rPr>
          <w:color w:val="000000"/>
        </w:rPr>
        <w:t xml:space="preserve">names will be soon forgotten in this age, but </w:t>
      </w:r>
      <w:r w:rsidR="005F151C">
        <w:rPr>
          <w:color w:val="000000"/>
        </w:rPr>
        <w:t>not in heaven. And God has a role for each and every one of us</w:t>
      </w:r>
      <w:r w:rsidR="006D005A">
        <w:rPr>
          <w:color w:val="000000"/>
        </w:rPr>
        <w:t xml:space="preserve"> that He </w:t>
      </w:r>
      <w:r w:rsidR="0045463C">
        <w:rPr>
          <w:color w:val="000000"/>
        </w:rPr>
        <w:t>fills with significance</w:t>
      </w:r>
      <w:r w:rsidR="005F151C">
        <w:rPr>
          <w:color w:val="000000"/>
        </w:rPr>
        <w:t xml:space="preserve">. </w:t>
      </w:r>
      <w:r w:rsidR="0045463C">
        <w:rPr>
          <w:color w:val="000000"/>
        </w:rPr>
        <w:t>E</w:t>
      </w:r>
      <w:r w:rsidR="00464ACE">
        <w:rPr>
          <w:color w:val="000000"/>
        </w:rPr>
        <w:t>ven for the unbeliever who resists this, that will hardly mean that they don’t play a role</w:t>
      </w:r>
      <w:r w:rsidR="00BF398A">
        <w:rPr>
          <w:color w:val="000000"/>
        </w:rPr>
        <w:t xml:space="preserve">. Think about </w:t>
      </w:r>
      <w:r w:rsidR="00282AD0">
        <w:rPr>
          <w:color w:val="000000"/>
        </w:rPr>
        <w:t>this</w:t>
      </w:r>
      <w:r w:rsidR="00BF398A">
        <w:rPr>
          <w:color w:val="000000"/>
        </w:rPr>
        <w:t>!</w:t>
      </w:r>
    </w:p>
    <w:p w14:paraId="5B25F214" w14:textId="6078B8DB" w:rsidR="00BF398A" w:rsidRDefault="00BF398A" w:rsidP="0043773C">
      <w:pPr>
        <w:tabs>
          <w:tab w:val="clear" w:pos="360"/>
          <w:tab w:val="clear" w:pos="720"/>
          <w:tab w:val="clear" w:pos="1080"/>
        </w:tabs>
        <w:spacing w:after="160" w:line="360" w:lineRule="auto"/>
        <w:rPr>
          <w:bCs/>
          <w:color w:val="000000"/>
        </w:rPr>
      </w:pPr>
      <w:r>
        <w:rPr>
          <w:color w:val="000000"/>
        </w:rPr>
        <w:lastRenderedPageBreak/>
        <w:tab/>
      </w:r>
      <w:r w:rsidR="00C236ED">
        <w:rPr>
          <w:color w:val="000000"/>
        </w:rPr>
        <w:t xml:space="preserve">As I mentioned </w:t>
      </w:r>
      <w:r>
        <w:rPr>
          <w:color w:val="000000"/>
        </w:rPr>
        <w:t xml:space="preserve">we know </w:t>
      </w:r>
      <w:r w:rsidR="0071797E">
        <w:rPr>
          <w:color w:val="000000"/>
        </w:rPr>
        <w:t xml:space="preserve">that </w:t>
      </w:r>
      <w:r w:rsidR="00115135">
        <w:rPr>
          <w:color w:val="000000"/>
        </w:rPr>
        <w:t>Mary</w:t>
      </w:r>
      <w:r w:rsidR="0071797E">
        <w:rPr>
          <w:color w:val="000000"/>
        </w:rPr>
        <w:t xml:space="preserve"> was betrothed to </w:t>
      </w:r>
      <w:r w:rsidR="00115135">
        <w:rPr>
          <w:color w:val="000000"/>
        </w:rPr>
        <w:t>Jospeh</w:t>
      </w:r>
      <w:r w:rsidR="0071797E">
        <w:rPr>
          <w:color w:val="000000"/>
        </w:rPr>
        <w:t>. That is said in our present Reading, and in Luke</w:t>
      </w:r>
      <w:r w:rsidR="00B275AD">
        <w:rPr>
          <w:color w:val="000000"/>
        </w:rPr>
        <w:t xml:space="preserve"> 1:</w:t>
      </w:r>
      <w:r w:rsidR="00CB3959">
        <w:rPr>
          <w:color w:val="000000"/>
        </w:rPr>
        <w:t xml:space="preserve">26-27 </w:t>
      </w:r>
      <w:r w:rsidR="004E5BE5">
        <w:rPr>
          <w:color w:val="000000"/>
        </w:rPr>
        <w:t>where we read, “</w:t>
      </w:r>
      <w:r w:rsidR="00C97887" w:rsidRPr="00C97887">
        <w:rPr>
          <w:bCs/>
          <w:color w:val="000000"/>
        </w:rPr>
        <w:t>In the sixth month the angel Gabriel was sent from God to a city of Galilee named Nazareth, to a virgin betrothed to a man whose name was Joseph, of the house of David. And the virgin's name was Mary.</w:t>
      </w:r>
      <w:r w:rsidR="000E4796">
        <w:rPr>
          <w:bCs/>
          <w:color w:val="000000"/>
        </w:rPr>
        <w:t>”</w:t>
      </w:r>
      <w:r w:rsidR="00B153E4">
        <w:rPr>
          <w:bCs/>
          <w:color w:val="000000"/>
        </w:rPr>
        <w:t xml:space="preserve"> What you need to </w:t>
      </w:r>
      <w:r w:rsidR="00353740">
        <w:rPr>
          <w:bCs/>
          <w:color w:val="000000"/>
        </w:rPr>
        <w:t>know</w:t>
      </w:r>
      <w:r w:rsidR="00B153E4">
        <w:rPr>
          <w:bCs/>
          <w:color w:val="000000"/>
        </w:rPr>
        <w:t xml:space="preserve"> about </w:t>
      </w:r>
      <w:r w:rsidR="00CF78CD">
        <w:rPr>
          <w:bCs/>
          <w:color w:val="000000"/>
        </w:rPr>
        <w:t xml:space="preserve">betrothals in the day, they were binding. </w:t>
      </w:r>
      <w:r w:rsidR="00C560E6">
        <w:rPr>
          <w:bCs/>
          <w:color w:val="000000"/>
        </w:rPr>
        <w:t xml:space="preserve">One needed to divorce their </w:t>
      </w:r>
      <w:r w:rsidR="008A41E3">
        <w:rPr>
          <w:bCs/>
          <w:color w:val="000000"/>
        </w:rPr>
        <w:t>betrothed</w:t>
      </w:r>
      <w:r w:rsidR="00C560E6">
        <w:rPr>
          <w:bCs/>
          <w:color w:val="000000"/>
        </w:rPr>
        <w:t xml:space="preserve"> to </w:t>
      </w:r>
      <w:r w:rsidR="00353740">
        <w:rPr>
          <w:bCs/>
          <w:color w:val="000000"/>
        </w:rPr>
        <w:t>get out of the arrangement.</w:t>
      </w:r>
    </w:p>
    <w:p w14:paraId="2367E688" w14:textId="00D539D8" w:rsidR="00353740" w:rsidRDefault="00353740" w:rsidP="0043773C">
      <w:pPr>
        <w:tabs>
          <w:tab w:val="clear" w:pos="360"/>
          <w:tab w:val="clear" w:pos="720"/>
          <w:tab w:val="clear" w:pos="1080"/>
        </w:tabs>
        <w:spacing w:after="160" w:line="360" w:lineRule="auto"/>
        <w:rPr>
          <w:bCs/>
          <w:color w:val="000000"/>
        </w:rPr>
      </w:pPr>
      <w:r>
        <w:rPr>
          <w:bCs/>
          <w:color w:val="000000"/>
        </w:rPr>
        <w:tab/>
      </w:r>
      <w:r w:rsidR="00165EB8">
        <w:rPr>
          <w:bCs/>
          <w:color w:val="000000"/>
        </w:rPr>
        <w:t>Now,</w:t>
      </w:r>
      <w:r w:rsidR="008A41E3">
        <w:rPr>
          <w:bCs/>
          <w:color w:val="000000"/>
        </w:rPr>
        <w:t xml:space="preserve"> two more things we learn about Joseph. </w:t>
      </w:r>
      <w:r w:rsidR="00DB405A">
        <w:rPr>
          <w:bCs/>
          <w:color w:val="000000"/>
        </w:rPr>
        <w:t xml:space="preserve">Matthew informs us that </w:t>
      </w:r>
      <w:r w:rsidR="00B1147E">
        <w:rPr>
          <w:bCs/>
          <w:color w:val="000000"/>
        </w:rPr>
        <w:t>Joseph</w:t>
      </w:r>
      <w:r w:rsidR="00DB405A">
        <w:rPr>
          <w:bCs/>
          <w:color w:val="000000"/>
        </w:rPr>
        <w:t xml:space="preserve"> was a just man. </w:t>
      </w:r>
      <w:r w:rsidR="009F16D2">
        <w:rPr>
          <w:bCs/>
          <w:color w:val="000000"/>
        </w:rPr>
        <w:t xml:space="preserve">That </w:t>
      </w:r>
      <w:r w:rsidR="00815E5D">
        <w:rPr>
          <w:bCs/>
          <w:color w:val="000000"/>
        </w:rPr>
        <w:t>is,</w:t>
      </w:r>
      <w:r w:rsidR="009F16D2">
        <w:rPr>
          <w:bCs/>
          <w:color w:val="000000"/>
        </w:rPr>
        <w:t xml:space="preserve"> he was righteous. So</w:t>
      </w:r>
      <w:r w:rsidR="005D62EA">
        <w:rPr>
          <w:bCs/>
          <w:color w:val="000000"/>
        </w:rPr>
        <w:t xml:space="preserve">, </w:t>
      </w:r>
      <w:r w:rsidR="00642FE4">
        <w:rPr>
          <w:bCs/>
          <w:color w:val="000000"/>
        </w:rPr>
        <w:t>what</w:t>
      </w:r>
      <w:r w:rsidR="005D62EA">
        <w:rPr>
          <w:bCs/>
          <w:color w:val="000000"/>
        </w:rPr>
        <w:t xml:space="preserve"> exactly does this mean</w:t>
      </w:r>
      <w:r w:rsidR="00815E5D">
        <w:rPr>
          <w:bCs/>
          <w:color w:val="000000"/>
        </w:rPr>
        <w:t>?</w:t>
      </w:r>
      <w:r w:rsidR="005D62EA">
        <w:rPr>
          <w:bCs/>
          <w:color w:val="000000"/>
        </w:rPr>
        <w:t xml:space="preserve"> We know from the Bible that it does not mean that Joseph was without sin. We also know from Scripture that </w:t>
      </w:r>
      <w:proofErr w:type="gramStart"/>
      <w:r w:rsidR="00313E68">
        <w:rPr>
          <w:bCs/>
          <w:color w:val="000000"/>
        </w:rPr>
        <w:t>right actions</w:t>
      </w:r>
      <w:proofErr w:type="gramEnd"/>
      <w:r w:rsidR="00313E68">
        <w:rPr>
          <w:bCs/>
          <w:color w:val="000000"/>
        </w:rPr>
        <w:t xml:space="preserve"> stem from right faith</w:t>
      </w:r>
      <w:r w:rsidR="00D72592">
        <w:rPr>
          <w:bCs/>
          <w:color w:val="000000"/>
        </w:rPr>
        <w:t>. And right faith is a result of God’s grace working</w:t>
      </w:r>
      <w:r w:rsidR="005105A7">
        <w:rPr>
          <w:bCs/>
          <w:color w:val="000000"/>
        </w:rPr>
        <w:t xml:space="preserve"> in us</w:t>
      </w:r>
      <w:r w:rsidR="00D72592">
        <w:rPr>
          <w:bCs/>
          <w:color w:val="000000"/>
        </w:rPr>
        <w:t xml:space="preserve"> through His Word and </w:t>
      </w:r>
      <w:r w:rsidR="00EA55B5">
        <w:rPr>
          <w:bCs/>
          <w:color w:val="000000"/>
        </w:rPr>
        <w:t xml:space="preserve">the </w:t>
      </w:r>
      <w:r w:rsidR="00C97EFF">
        <w:rPr>
          <w:bCs/>
          <w:color w:val="000000"/>
        </w:rPr>
        <w:t xml:space="preserve">power of the </w:t>
      </w:r>
      <w:r w:rsidR="00EA55B5">
        <w:rPr>
          <w:bCs/>
          <w:color w:val="000000"/>
        </w:rPr>
        <w:t xml:space="preserve">Holy Spirit. Joseph became righteous like anyone else </w:t>
      </w:r>
      <w:r w:rsidR="00EA7139">
        <w:rPr>
          <w:bCs/>
          <w:color w:val="000000"/>
        </w:rPr>
        <w:t xml:space="preserve">would. By grace He believed God’s Word. </w:t>
      </w:r>
      <w:r w:rsidR="00B52BE9">
        <w:rPr>
          <w:bCs/>
          <w:color w:val="000000"/>
        </w:rPr>
        <w:t xml:space="preserve">And that in turn meant that Joseph humbly allowed God to direct his thinking, </w:t>
      </w:r>
      <w:r w:rsidR="0025081B">
        <w:rPr>
          <w:bCs/>
          <w:color w:val="000000"/>
        </w:rPr>
        <w:t>his actions, and his life to conform to what God commanded, instructed, and promised.</w:t>
      </w:r>
    </w:p>
    <w:p w14:paraId="0936C3AD" w14:textId="6984F6BB" w:rsidR="0078417C" w:rsidRDefault="0078417C" w:rsidP="0043773C">
      <w:pPr>
        <w:tabs>
          <w:tab w:val="clear" w:pos="360"/>
          <w:tab w:val="clear" w:pos="720"/>
          <w:tab w:val="clear" w:pos="1080"/>
        </w:tabs>
        <w:spacing w:after="160" w:line="360" w:lineRule="auto"/>
        <w:rPr>
          <w:color w:val="000000"/>
        </w:rPr>
      </w:pPr>
      <w:r>
        <w:rPr>
          <w:bCs/>
          <w:color w:val="000000"/>
        </w:rPr>
        <w:tab/>
        <w:t xml:space="preserve">And we learn one other </w:t>
      </w:r>
      <w:r w:rsidR="008D142C">
        <w:rPr>
          <w:bCs/>
          <w:color w:val="000000"/>
        </w:rPr>
        <w:t>thing</w:t>
      </w:r>
      <w:r>
        <w:rPr>
          <w:bCs/>
          <w:color w:val="000000"/>
        </w:rPr>
        <w:t xml:space="preserve"> from Matthew’s account. </w:t>
      </w:r>
      <w:r w:rsidR="005A0C90">
        <w:rPr>
          <w:bCs/>
          <w:color w:val="000000"/>
        </w:rPr>
        <w:t xml:space="preserve">Joseph was </w:t>
      </w:r>
      <w:r w:rsidR="00952718">
        <w:rPr>
          <w:bCs/>
          <w:color w:val="000000"/>
        </w:rPr>
        <w:t xml:space="preserve">a compassionate and considerate man. </w:t>
      </w:r>
      <w:r w:rsidR="008D1D97">
        <w:rPr>
          <w:bCs/>
          <w:color w:val="000000"/>
        </w:rPr>
        <w:t>With Mary’s apparent violation of her virginity</w:t>
      </w:r>
      <w:r w:rsidR="00386837">
        <w:rPr>
          <w:bCs/>
          <w:color w:val="000000"/>
        </w:rPr>
        <w:t xml:space="preserve"> and the consequence spelled out </w:t>
      </w:r>
      <w:r w:rsidR="00AF7156">
        <w:rPr>
          <w:bCs/>
          <w:color w:val="000000"/>
        </w:rPr>
        <w:t>in Deuteronomy</w:t>
      </w:r>
      <w:r w:rsidR="00C16F3A">
        <w:rPr>
          <w:bCs/>
          <w:color w:val="000000"/>
        </w:rPr>
        <w:t xml:space="preserve"> 22</w:t>
      </w:r>
      <w:r w:rsidR="00AF7156">
        <w:rPr>
          <w:bCs/>
          <w:color w:val="000000"/>
        </w:rPr>
        <w:t xml:space="preserve">, we read that </w:t>
      </w:r>
      <w:r w:rsidR="00172564">
        <w:rPr>
          <w:bCs/>
          <w:color w:val="000000"/>
        </w:rPr>
        <w:t>Jospeh was unwilling to put her to shame</w:t>
      </w:r>
      <w:r w:rsidR="00F03E3C">
        <w:rPr>
          <w:bCs/>
          <w:color w:val="000000"/>
        </w:rPr>
        <w:t xml:space="preserve"> and that he resolved to divorce her quietly. Given</w:t>
      </w:r>
      <w:r w:rsidR="00BD1AD7">
        <w:rPr>
          <w:bCs/>
          <w:color w:val="000000"/>
        </w:rPr>
        <w:t xml:space="preserve"> what he knew at the time that seemed the just and compassionate thing to do.</w:t>
      </w:r>
      <w:r w:rsidR="00C1325E">
        <w:rPr>
          <w:bCs/>
          <w:color w:val="000000"/>
        </w:rPr>
        <w:t xml:space="preserve"> He did</w:t>
      </w:r>
      <w:r w:rsidR="00A30A01">
        <w:rPr>
          <w:bCs/>
          <w:color w:val="000000"/>
        </w:rPr>
        <w:t xml:space="preserve"> not want to see Mary shamed or punished to the full extent of the law</w:t>
      </w:r>
      <w:r w:rsidR="007E1F39">
        <w:rPr>
          <w:bCs/>
          <w:color w:val="000000"/>
        </w:rPr>
        <w:t>, which would have been being stoned to death</w:t>
      </w:r>
      <w:r w:rsidR="00A30A01">
        <w:rPr>
          <w:bCs/>
          <w:color w:val="000000"/>
        </w:rPr>
        <w:t>.</w:t>
      </w:r>
    </w:p>
    <w:p w14:paraId="72D6CAB0" w14:textId="77777777" w:rsidR="00F573AB" w:rsidRPr="00F573AB" w:rsidRDefault="00F573AB" w:rsidP="00A30A01">
      <w:pPr>
        <w:numPr>
          <w:ilvl w:val="0"/>
          <w:numId w:val="1"/>
        </w:numPr>
        <w:tabs>
          <w:tab w:val="clear" w:pos="360"/>
          <w:tab w:val="clear" w:pos="576"/>
          <w:tab w:val="clear" w:pos="720"/>
          <w:tab w:val="clear" w:pos="1080"/>
        </w:tabs>
        <w:spacing w:after="160" w:line="360" w:lineRule="auto"/>
        <w:ind w:left="0" w:firstLine="0"/>
        <w:jc w:val="center"/>
      </w:pPr>
      <w:r w:rsidRPr="00F573AB">
        <w:rPr>
          <w:b/>
          <w:bCs/>
        </w:rPr>
        <w:t>Joseph Was Able to Respond to a Special Revelation</w:t>
      </w:r>
    </w:p>
    <w:p w14:paraId="1642D031" w14:textId="3B48AC32" w:rsidR="00A30A01" w:rsidRDefault="003B7407" w:rsidP="00A30A01">
      <w:pPr>
        <w:tabs>
          <w:tab w:val="clear" w:pos="360"/>
          <w:tab w:val="clear" w:pos="720"/>
          <w:tab w:val="clear" w:pos="1080"/>
        </w:tabs>
        <w:spacing w:after="160" w:line="360" w:lineRule="auto"/>
        <w:rPr>
          <w:color w:val="000000"/>
        </w:rPr>
      </w:pPr>
      <w:r>
        <w:rPr>
          <w:color w:val="000000"/>
        </w:rPr>
        <w:tab/>
      </w:r>
      <w:r w:rsidR="007A3675">
        <w:rPr>
          <w:color w:val="000000"/>
        </w:rPr>
        <w:t>Being a righteous man, it is not</w:t>
      </w:r>
      <w:r w:rsidR="004B6239">
        <w:rPr>
          <w:color w:val="000000"/>
        </w:rPr>
        <w:t xml:space="preserve"> surprising that </w:t>
      </w:r>
      <w:r w:rsidR="00030154">
        <w:rPr>
          <w:color w:val="000000"/>
        </w:rPr>
        <w:t xml:space="preserve">Joseph was </w:t>
      </w:r>
      <w:r w:rsidR="009136D3">
        <w:rPr>
          <w:color w:val="000000"/>
        </w:rPr>
        <w:t xml:space="preserve">quickly obedient to what </w:t>
      </w:r>
      <w:r w:rsidR="00F0236C">
        <w:rPr>
          <w:color w:val="000000"/>
        </w:rPr>
        <w:t>God spoke to him through an angel. How relieved he must have been to know that indeed Mary had been visited by an angel</w:t>
      </w:r>
      <w:r w:rsidR="002A3DA5">
        <w:rPr>
          <w:color w:val="000000"/>
        </w:rPr>
        <w:t xml:space="preserve"> and that the conception in her womb was a one of a kind in all of history. </w:t>
      </w:r>
      <w:r w:rsidR="008B1A3F">
        <w:rPr>
          <w:color w:val="000000"/>
        </w:rPr>
        <w:t xml:space="preserve">As everyone knew, long before our modern medical knowledge, </w:t>
      </w:r>
      <w:r w:rsidR="002F249F">
        <w:rPr>
          <w:color w:val="000000"/>
        </w:rPr>
        <w:t>conception did not take place without the agency of a man</w:t>
      </w:r>
      <w:r w:rsidR="00182DD0">
        <w:rPr>
          <w:color w:val="000000"/>
        </w:rPr>
        <w:t xml:space="preserve">. But </w:t>
      </w:r>
      <w:r w:rsidR="00954A82">
        <w:rPr>
          <w:color w:val="000000"/>
        </w:rPr>
        <w:t>indeed,</w:t>
      </w:r>
      <w:r w:rsidR="00182DD0">
        <w:rPr>
          <w:color w:val="000000"/>
        </w:rPr>
        <w:t xml:space="preserve"> as Gabriel spoke to Mary, all things are possible </w:t>
      </w:r>
      <w:r w:rsidR="004D5506">
        <w:rPr>
          <w:color w:val="000000"/>
        </w:rPr>
        <w:t>to</w:t>
      </w:r>
      <w:r w:rsidR="00182DD0">
        <w:rPr>
          <w:color w:val="000000"/>
        </w:rPr>
        <w:t xml:space="preserve"> God.</w:t>
      </w:r>
      <w:r w:rsidR="00954A82">
        <w:rPr>
          <w:color w:val="000000"/>
        </w:rPr>
        <w:t xml:space="preserve"> </w:t>
      </w:r>
      <w:proofErr w:type="gramStart"/>
      <w:r w:rsidR="00A64FB7">
        <w:rPr>
          <w:color w:val="000000"/>
        </w:rPr>
        <w:t>The agency of Mary’s</w:t>
      </w:r>
      <w:proofErr w:type="gramEnd"/>
      <w:r w:rsidR="00A64FB7">
        <w:rPr>
          <w:color w:val="000000"/>
        </w:rPr>
        <w:t xml:space="preserve"> pregnancy was the Holy Spirit and being overshadowed by the power of the </w:t>
      </w:r>
      <w:proofErr w:type="gramStart"/>
      <w:r w:rsidR="00A64FB7">
        <w:rPr>
          <w:color w:val="000000"/>
        </w:rPr>
        <w:t>Most High</w:t>
      </w:r>
      <w:proofErr w:type="gramEnd"/>
      <w:r w:rsidR="00A64FB7">
        <w:rPr>
          <w:color w:val="000000"/>
        </w:rPr>
        <w:t>.</w:t>
      </w:r>
    </w:p>
    <w:p w14:paraId="58CDA36F" w14:textId="25040A0D" w:rsidR="004A3B6F" w:rsidRDefault="004A3B6F" w:rsidP="00A30A01">
      <w:pPr>
        <w:tabs>
          <w:tab w:val="clear" w:pos="360"/>
          <w:tab w:val="clear" w:pos="720"/>
          <w:tab w:val="clear" w:pos="1080"/>
        </w:tabs>
        <w:spacing w:after="160" w:line="360" w:lineRule="auto"/>
        <w:rPr>
          <w:color w:val="000000"/>
        </w:rPr>
      </w:pPr>
      <w:r>
        <w:rPr>
          <w:color w:val="000000"/>
        </w:rPr>
        <w:tab/>
        <w:t xml:space="preserve">The importance of virginity before </w:t>
      </w:r>
      <w:r w:rsidR="00B35E7D">
        <w:rPr>
          <w:color w:val="000000"/>
        </w:rPr>
        <w:t xml:space="preserve">the consummation of marriage can easily be lost on us today. Our culture has </w:t>
      </w:r>
      <w:r w:rsidR="00F40297">
        <w:rPr>
          <w:color w:val="000000"/>
        </w:rPr>
        <w:t>largely</w:t>
      </w:r>
      <w:r w:rsidR="00B35E7D">
        <w:rPr>
          <w:color w:val="000000"/>
        </w:rPr>
        <w:t xml:space="preserve"> abandoned </w:t>
      </w:r>
      <w:r w:rsidR="00F40297">
        <w:rPr>
          <w:color w:val="000000"/>
        </w:rPr>
        <w:t xml:space="preserve">the purpose God intends for His good gift of sexual </w:t>
      </w:r>
      <w:r w:rsidR="00F40297">
        <w:rPr>
          <w:color w:val="000000"/>
        </w:rPr>
        <w:lastRenderedPageBreak/>
        <w:t>intimacy.</w:t>
      </w:r>
      <w:r w:rsidR="008F1D7C">
        <w:rPr>
          <w:color w:val="000000"/>
        </w:rPr>
        <w:t xml:space="preserve"> That purpose is two-fold. The first is that it is procreative. The act is i</w:t>
      </w:r>
      <w:r w:rsidR="0022063C">
        <w:rPr>
          <w:color w:val="000000"/>
        </w:rPr>
        <w:t xml:space="preserve">ntended for the </w:t>
      </w:r>
      <w:r w:rsidR="00E506D5">
        <w:rPr>
          <w:color w:val="000000"/>
        </w:rPr>
        <w:t xml:space="preserve">making of babies. And second, is that it is </w:t>
      </w:r>
      <w:proofErr w:type="gramStart"/>
      <w:r w:rsidR="00E506D5">
        <w:rPr>
          <w:color w:val="000000"/>
        </w:rPr>
        <w:t>unitive</w:t>
      </w:r>
      <w:proofErr w:type="gramEnd"/>
      <w:r w:rsidR="00C32A17">
        <w:rPr>
          <w:color w:val="000000"/>
        </w:rPr>
        <w:t xml:space="preserve">. The husband and wife </w:t>
      </w:r>
      <w:r w:rsidR="00C77316">
        <w:rPr>
          <w:color w:val="000000"/>
        </w:rPr>
        <w:t>become</w:t>
      </w:r>
      <w:r w:rsidR="00402CD8">
        <w:rPr>
          <w:color w:val="000000"/>
        </w:rPr>
        <w:t xml:space="preserve">, in the words of Scripture, “one flesh”. </w:t>
      </w:r>
      <w:r w:rsidR="004C7DA8">
        <w:rPr>
          <w:color w:val="000000"/>
        </w:rPr>
        <w:t xml:space="preserve">The fact that </w:t>
      </w:r>
      <w:proofErr w:type="gramStart"/>
      <w:r w:rsidR="004C7DA8">
        <w:rPr>
          <w:color w:val="000000"/>
        </w:rPr>
        <w:t>the intimacy</w:t>
      </w:r>
      <w:proofErr w:type="gramEnd"/>
      <w:r w:rsidR="004C7DA8">
        <w:rPr>
          <w:color w:val="000000"/>
        </w:rPr>
        <w:t xml:space="preserve"> can also be enjoyable is a part of the charm</w:t>
      </w:r>
      <w:r w:rsidR="004B5EA6">
        <w:rPr>
          <w:color w:val="000000"/>
        </w:rPr>
        <w:t xml:space="preserve">, but not its central design and purpose. </w:t>
      </w:r>
      <w:r w:rsidR="00B60D24">
        <w:rPr>
          <w:color w:val="000000"/>
        </w:rPr>
        <w:t>By way of analogy,</w:t>
      </w:r>
      <w:r w:rsidR="004B5EA6">
        <w:rPr>
          <w:color w:val="000000"/>
        </w:rPr>
        <w:t xml:space="preserve"> </w:t>
      </w:r>
      <w:r w:rsidR="0044307F">
        <w:rPr>
          <w:color w:val="000000"/>
        </w:rPr>
        <w:t xml:space="preserve">that </w:t>
      </w:r>
      <w:r w:rsidR="004B5EA6">
        <w:rPr>
          <w:color w:val="000000"/>
        </w:rPr>
        <w:t xml:space="preserve">food </w:t>
      </w:r>
      <w:r w:rsidR="00B451FC">
        <w:rPr>
          <w:color w:val="000000"/>
        </w:rPr>
        <w:t xml:space="preserve">can taste delicious does not mean </w:t>
      </w:r>
      <w:proofErr w:type="gramStart"/>
      <w:r w:rsidR="00B451FC">
        <w:rPr>
          <w:color w:val="000000"/>
        </w:rPr>
        <w:t>that</w:t>
      </w:r>
      <w:proofErr w:type="gramEnd"/>
      <w:r w:rsidR="00B451FC">
        <w:rPr>
          <w:color w:val="000000"/>
        </w:rPr>
        <w:t xml:space="preserve"> is the main purpose of eating</w:t>
      </w:r>
      <w:r w:rsidR="008C7461">
        <w:rPr>
          <w:color w:val="000000"/>
        </w:rPr>
        <w:t xml:space="preserve">. The purpose of eating is for nutrition and good physical health. </w:t>
      </w:r>
      <w:r w:rsidR="0044307F">
        <w:rPr>
          <w:color w:val="000000"/>
        </w:rPr>
        <w:t xml:space="preserve">When the delight of eating </w:t>
      </w:r>
      <w:r w:rsidR="005D0EF7">
        <w:rPr>
          <w:color w:val="000000"/>
        </w:rPr>
        <w:t>usurps</w:t>
      </w:r>
      <w:r w:rsidR="00F42910">
        <w:rPr>
          <w:color w:val="000000"/>
        </w:rPr>
        <w:t xml:space="preserve"> good and balanced nutrition, our physical health suffers.</w:t>
      </w:r>
    </w:p>
    <w:p w14:paraId="615027EE" w14:textId="6C81C2A5" w:rsidR="00F42910" w:rsidRDefault="00F42910" w:rsidP="00A30A01">
      <w:pPr>
        <w:tabs>
          <w:tab w:val="clear" w:pos="360"/>
          <w:tab w:val="clear" w:pos="720"/>
          <w:tab w:val="clear" w:pos="1080"/>
        </w:tabs>
        <w:spacing w:after="160" w:line="360" w:lineRule="auto"/>
        <w:rPr>
          <w:color w:val="000000"/>
        </w:rPr>
      </w:pPr>
      <w:r>
        <w:rPr>
          <w:color w:val="000000"/>
        </w:rPr>
        <w:tab/>
        <w:t xml:space="preserve">When we by God’s grace </w:t>
      </w:r>
      <w:r w:rsidR="000A0BEA">
        <w:rPr>
          <w:color w:val="000000"/>
        </w:rPr>
        <w:t xml:space="preserve">trust His Word, virginity before marriage </w:t>
      </w:r>
      <w:r w:rsidR="00420734">
        <w:rPr>
          <w:color w:val="000000"/>
        </w:rPr>
        <w:t>will be valued and protected. It will be the standard. And even when we fall short of the standard</w:t>
      </w:r>
      <w:r w:rsidR="00CC4A1A">
        <w:rPr>
          <w:color w:val="000000"/>
        </w:rPr>
        <w:t>, as baptized believers we know of confession and absolution</w:t>
      </w:r>
      <w:r w:rsidR="00B755E0">
        <w:rPr>
          <w:color w:val="000000"/>
        </w:rPr>
        <w:t>, that is, the forgiveness of sins. Friends, I hope you know the standards of our culture are not God’s standards</w:t>
      </w:r>
      <w:r w:rsidR="009911B0">
        <w:rPr>
          <w:color w:val="000000"/>
        </w:rPr>
        <w:t>. Righteous men and women, like Joseph and Mary, follow God’s standards.</w:t>
      </w:r>
    </w:p>
    <w:p w14:paraId="4CEBA7B5" w14:textId="6618C7A9" w:rsidR="009911B0" w:rsidRDefault="009911B0" w:rsidP="00A30A01">
      <w:pPr>
        <w:tabs>
          <w:tab w:val="clear" w:pos="360"/>
          <w:tab w:val="clear" w:pos="720"/>
          <w:tab w:val="clear" w:pos="1080"/>
        </w:tabs>
        <w:spacing w:after="160" w:line="360" w:lineRule="auto"/>
        <w:rPr>
          <w:color w:val="000000"/>
        </w:rPr>
      </w:pPr>
      <w:r>
        <w:rPr>
          <w:color w:val="000000"/>
        </w:rPr>
        <w:tab/>
        <w:t>Concerning Mary’s virginity</w:t>
      </w:r>
      <w:r w:rsidR="00A21AD5">
        <w:rPr>
          <w:color w:val="000000"/>
        </w:rPr>
        <w:t xml:space="preserve">. So called “liberal Christians” often dismiss the Biblical record of Mary’s virginal conception. </w:t>
      </w:r>
      <w:r w:rsidR="00AC17CC">
        <w:rPr>
          <w:color w:val="000000"/>
        </w:rPr>
        <w:t xml:space="preserve">In my past affiliation in the Evangelical Lutheran Church </w:t>
      </w:r>
      <w:r w:rsidR="00FC26E2">
        <w:rPr>
          <w:color w:val="000000"/>
        </w:rPr>
        <w:t>in</w:t>
      </w:r>
      <w:r w:rsidR="00AC17CC">
        <w:rPr>
          <w:color w:val="000000"/>
        </w:rPr>
        <w:t xml:space="preserve"> America</w:t>
      </w:r>
      <w:r w:rsidR="00CF44D7">
        <w:rPr>
          <w:color w:val="000000"/>
        </w:rPr>
        <w:t xml:space="preserve"> </w:t>
      </w:r>
      <w:r w:rsidR="00C45BDE">
        <w:rPr>
          <w:color w:val="000000"/>
        </w:rPr>
        <w:t xml:space="preserve">it was not unusual to encounter pastors and professors who denied </w:t>
      </w:r>
      <w:r w:rsidR="00C666AF">
        <w:rPr>
          <w:color w:val="000000"/>
        </w:rPr>
        <w:t xml:space="preserve">the virginal conception and its importance to </w:t>
      </w:r>
      <w:r w:rsidR="00D77266">
        <w:rPr>
          <w:color w:val="000000"/>
        </w:rPr>
        <w:t xml:space="preserve">believe, teach, and confess. But in our current affiliation it is an article of </w:t>
      </w:r>
      <w:r w:rsidR="00A36926">
        <w:rPr>
          <w:color w:val="000000"/>
        </w:rPr>
        <w:t xml:space="preserve">faith that </w:t>
      </w:r>
      <w:r w:rsidR="00952A98">
        <w:rPr>
          <w:color w:val="000000"/>
        </w:rPr>
        <w:t xml:space="preserve">pastors subscribe to and are not only expected to teach and confess the </w:t>
      </w:r>
      <w:proofErr w:type="gramStart"/>
      <w:r w:rsidR="00952A98">
        <w:rPr>
          <w:color w:val="000000"/>
        </w:rPr>
        <w:t>same, but</w:t>
      </w:r>
      <w:proofErr w:type="gramEnd"/>
      <w:r w:rsidR="00952A98">
        <w:rPr>
          <w:color w:val="000000"/>
        </w:rPr>
        <w:t xml:space="preserve"> </w:t>
      </w:r>
      <w:r w:rsidR="00B31FCB">
        <w:rPr>
          <w:color w:val="000000"/>
        </w:rPr>
        <w:t xml:space="preserve">will be dismissed if we do not. This is what we all confess in the creed </w:t>
      </w:r>
      <w:r w:rsidR="0004291E">
        <w:rPr>
          <w:color w:val="000000"/>
        </w:rPr>
        <w:t xml:space="preserve">every Sunday. And the virginal conception of our Lord in the womb of Mary is absolutely instrumental </w:t>
      </w:r>
      <w:r w:rsidR="007E00A3">
        <w:rPr>
          <w:color w:val="000000"/>
        </w:rPr>
        <w:t xml:space="preserve">as </w:t>
      </w:r>
      <w:r w:rsidR="00DA20DE">
        <w:rPr>
          <w:color w:val="000000"/>
        </w:rPr>
        <w:t xml:space="preserve">to how Jesus’ death and resurrection </w:t>
      </w:r>
      <w:proofErr w:type="gramStart"/>
      <w:r w:rsidR="00DA20DE">
        <w:rPr>
          <w:color w:val="000000"/>
        </w:rPr>
        <w:t>accomplishes</w:t>
      </w:r>
      <w:proofErr w:type="gramEnd"/>
      <w:r w:rsidR="00DA20DE">
        <w:rPr>
          <w:color w:val="000000"/>
        </w:rPr>
        <w:t xml:space="preserve"> our salvation.</w:t>
      </w:r>
    </w:p>
    <w:p w14:paraId="352AA944" w14:textId="408CE689" w:rsidR="00F573AB" w:rsidRDefault="00CE319E" w:rsidP="00BC335C">
      <w:pPr>
        <w:tabs>
          <w:tab w:val="clear" w:pos="360"/>
          <w:tab w:val="clear" w:pos="720"/>
          <w:tab w:val="clear" w:pos="1080"/>
        </w:tabs>
        <w:spacing w:after="160" w:line="360" w:lineRule="auto"/>
        <w:rPr>
          <w:bCs/>
          <w:iCs/>
          <w:color w:val="000000"/>
        </w:rPr>
      </w:pPr>
      <w:r>
        <w:rPr>
          <w:color w:val="000000"/>
        </w:rPr>
        <w:tab/>
        <w:t xml:space="preserve">The important thing for our consideration this morning is </w:t>
      </w:r>
      <w:r w:rsidR="00F97667">
        <w:rPr>
          <w:color w:val="000000"/>
        </w:rPr>
        <w:t xml:space="preserve">how Joseph responded to God’s Word delivered by an angel of the Lord in a dream. </w:t>
      </w:r>
      <w:r w:rsidR="008A4E80">
        <w:rPr>
          <w:color w:val="000000"/>
        </w:rPr>
        <w:t>The angel said, “Joseph</w:t>
      </w:r>
      <w:r w:rsidR="000B7A16">
        <w:rPr>
          <w:color w:val="000000"/>
        </w:rPr>
        <w:t xml:space="preserve">, son of </w:t>
      </w:r>
      <w:r w:rsidR="00163222">
        <w:rPr>
          <w:color w:val="000000"/>
        </w:rPr>
        <w:t>David, do not fear to take Mary as your wife</w:t>
      </w:r>
      <w:r w:rsidR="0026681D">
        <w:rPr>
          <w:color w:val="000000"/>
        </w:rPr>
        <w:t>, for that which is conceived in her is from the Holy Spirit.</w:t>
      </w:r>
      <w:r w:rsidR="00BC335C">
        <w:rPr>
          <w:color w:val="000000"/>
        </w:rPr>
        <w:t xml:space="preserve">” (v. 20b). </w:t>
      </w:r>
      <w:r w:rsidR="006A420A">
        <w:rPr>
          <w:color w:val="000000"/>
        </w:rPr>
        <w:t xml:space="preserve">And in verse 24 </w:t>
      </w:r>
      <w:r w:rsidR="00D427D4">
        <w:rPr>
          <w:color w:val="000000"/>
        </w:rPr>
        <w:t>we read, “</w:t>
      </w:r>
      <w:r w:rsidR="00A34F74" w:rsidRPr="00A34F74">
        <w:rPr>
          <w:bCs/>
          <w:iCs/>
          <w:color w:val="000000"/>
        </w:rPr>
        <w:t>When Joseph woke from sleep, he did as the angel of the Lord commanded him: he took his wife</w:t>
      </w:r>
      <w:r w:rsidR="00C663BA">
        <w:rPr>
          <w:bCs/>
          <w:iCs/>
          <w:color w:val="000000"/>
        </w:rPr>
        <w:t>.” To be sure, many trouble</w:t>
      </w:r>
      <w:r w:rsidR="005E5F06">
        <w:rPr>
          <w:bCs/>
          <w:iCs/>
          <w:color w:val="000000"/>
        </w:rPr>
        <w:t>s</w:t>
      </w:r>
      <w:r w:rsidR="00C663BA">
        <w:rPr>
          <w:bCs/>
          <w:iCs/>
          <w:color w:val="000000"/>
        </w:rPr>
        <w:t xml:space="preserve"> </w:t>
      </w:r>
      <w:r w:rsidR="00123CCD">
        <w:rPr>
          <w:bCs/>
          <w:iCs/>
          <w:color w:val="000000"/>
        </w:rPr>
        <w:t>lay</w:t>
      </w:r>
      <w:r w:rsidR="00C663BA">
        <w:rPr>
          <w:bCs/>
          <w:iCs/>
          <w:color w:val="000000"/>
        </w:rPr>
        <w:t xml:space="preserve"> ahead. But what mattered to Jos</w:t>
      </w:r>
      <w:r w:rsidR="00924729">
        <w:rPr>
          <w:bCs/>
          <w:iCs/>
          <w:color w:val="000000"/>
        </w:rPr>
        <w:t xml:space="preserve">eph was trusting and following God’s Word. He was a man of faith! What matters to </w:t>
      </w:r>
      <w:r w:rsidR="00086198">
        <w:rPr>
          <w:bCs/>
          <w:iCs/>
          <w:color w:val="000000"/>
        </w:rPr>
        <w:t>you,</w:t>
      </w:r>
      <w:r w:rsidR="00924729">
        <w:rPr>
          <w:bCs/>
          <w:iCs/>
          <w:color w:val="000000"/>
        </w:rPr>
        <w:t xml:space="preserve"> my brothers and sisters</w:t>
      </w:r>
      <w:r w:rsidR="00683396">
        <w:rPr>
          <w:bCs/>
          <w:iCs/>
          <w:color w:val="000000"/>
        </w:rPr>
        <w:t>?</w:t>
      </w:r>
    </w:p>
    <w:p w14:paraId="222F2026" w14:textId="77777777" w:rsidR="007D185B" w:rsidRDefault="007D185B" w:rsidP="00BC335C">
      <w:pPr>
        <w:tabs>
          <w:tab w:val="clear" w:pos="360"/>
          <w:tab w:val="clear" w:pos="720"/>
          <w:tab w:val="clear" w:pos="1080"/>
        </w:tabs>
        <w:spacing w:after="160" w:line="360" w:lineRule="auto"/>
        <w:rPr>
          <w:bCs/>
          <w:iCs/>
          <w:color w:val="000000"/>
        </w:rPr>
      </w:pPr>
    </w:p>
    <w:p w14:paraId="2EB4BDB3" w14:textId="77777777" w:rsidR="007D185B" w:rsidRPr="00F573AB" w:rsidRDefault="007D185B" w:rsidP="00BC335C">
      <w:pPr>
        <w:tabs>
          <w:tab w:val="clear" w:pos="360"/>
          <w:tab w:val="clear" w:pos="720"/>
          <w:tab w:val="clear" w:pos="1080"/>
        </w:tabs>
        <w:spacing w:after="160" w:line="360" w:lineRule="auto"/>
        <w:rPr>
          <w:color w:val="000000"/>
        </w:rPr>
      </w:pPr>
    </w:p>
    <w:p w14:paraId="22A98CE1" w14:textId="7BB145CF" w:rsidR="00F573AB" w:rsidRPr="00F573AB" w:rsidRDefault="00F573AB" w:rsidP="00683396">
      <w:pPr>
        <w:numPr>
          <w:ilvl w:val="0"/>
          <w:numId w:val="1"/>
        </w:numPr>
        <w:tabs>
          <w:tab w:val="clear" w:pos="360"/>
          <w:tab w:val="clear" w:pos="576"/>
          <w:tab w:val="clear" w:pos="720"/>
          <w:tab w:val="clear" w:pos="1080"/>
        </w:tabs>
        <w:spacing w:after="160" w:line="360" w:lineRule="auto"/>
        <w:ind w:left="0" w:firstLine="0"/>
        <w:jc w:val="center"/>
        <w:rPr>
          <w:color w:val="000000"/>
        </w:rPr>
      </w:pPr>
      <w:r w:rsidRPr="00F573AB">
        <w:rPr>
          <w:b/>
          <w:bCs/>
          <w:color w:val="000000"/>
        </w:rPr>
        <w:lastRenderedPageBreak/>
        <w:t xml:space="preserve">An Important Addition </w:t>
      </w:r>
      <w:proofErr w:type="gramStart"/>
      <w:r w:rsidR="00BC6964">
        <w:rPr>
          <w:b/>
          <w:bCs/>
          <w:color w:val="000000"/>
        </w:rPr>
        <w:t>To</w:t>
      </w:r>
      <w:proofErr w:type="gramEnd"/>
      <w:r w:rsidRPr="00F573AB">
        <w:rPr>
          <w:b/>
          <w:bCs/>
          <w:color w:val="000000"/>
        </w:rPr>
        <w:t xml:space="preserve"> Isaiah’s Prophecy</w:t>
      </w:r>
    </w:p>
    <w:p w14:paraId="2946C179" w14:textId="0690FB5D" w:rsidR="00683396" w:rsidRDefault="00086198" w:rsidP="00683396">
      <w:pPr>
        <w:tabs>
          <w:tab w:val="clear" w:pos="360"/>
          <w:tab w:val="clear" w:pos="720"/>
          <w:tab w:val="clear" w:pos="1080"/>
        </w:tabs>
        <w:spacing w:after="160" w:line="360" w:lineRule="auto"/>
        <w:rPr>
          <w:color w:val="000000"/>
        </w:rPr>
      </w:pPr>
      <w:r>
        <w:rPr>
          <w:color w:val="000000"/>
        </w:rPr>
        <w:tab/>
        <w:t xml:space="preserve">The events that unfold in </w:t>
      </w:r>
      <w:r w:rsidR="00B673F9">
        <w:rPr>
          <w:color w:val="000000"/>
        </w:rPr>
        <w:t xml:space="preserve">our Gospel Reading contribute to our rescue from sin, death, and the devil. </w:t>
      </w:r>
      <w:r w:rsidR="00CF7CBF">
        <w:rPr>
          <w:color w:val="000000"/>
        </w:rPr>
        <w:t xml:space="preserve">This salvation has been prophesied from the beginning, </w:t>
      </w:r>
      <w:r w:rsidR="0044156D">
        <w:rPr>
          <w:color w:val="000000"/>
        </w:rPr>
        <w:t xml:space="preserve">from immediately after the fall from grace of Adam and Eve in the Garden of Eden. </w:t>
      </w:r>
      <w:r w:rsidR="007B358D">
        <w:rPr>
          <w:color w:val="000000"/>
        </w:rPr>
        <w:t>Already in Genesis 3:15 God more than hinted at His plan for salvation</w:t>
      </w:r>
      <w:r w:rsidR="00A610E4">
        <w:rPr>
          <w:color w:val="000000"/>
        </w:rPr>
        <w:t xml:space="preserve">. There </w:t>
      </w:r>
      <w:proofErr w:type="gramStart"/>
      <w:r w:rsidR="00A610E4">
        <w:rPr>
          <w:color w:val="000000"/>
        </w:rPr>
        <w:t>He</w:t>
      </w:r>
      <w:proofErr w:type="gramEnd"/>
      <w:r w:rsidR="00A610E4">
        <w:rPr>
          <w:color w:val="000000"/>
        </w:rPr>
        <w:t xml:space="preserve"> spoke of a singular seed of </w:t>
      </w:r>
      <w:r w:rsidR="008779AF">
        <w:rPr>
          <w:color w:val="000000"/>
        </w:rPr>
        <w:t xml:space="preserve">the woman </w:t>
      </w:r>
      <w:r w:rsidR="00056C9E">
        <w:rPr>
          <w:color w:val="000000"/>
        </w:rPr>
        <w:t xml:space="preserve">delivering the death blow </w:t>
      </w:r>
      <w:r w:rsidR="0070693B">
        <w:rPr>
          <w:color w:val="000000"/>
        </w:rPr>
        <w:t xml:space="preserve">to the Evil One, the devil whose kingdom is of sin and </w:t>
      </w:r>
      <w:r w:rsidR="00C36A61">
        <w:rPr>
          <w:color w:val="000000"/>
        </w:rPr>
        <w:t>death.</w:t>
      </w:r>
      <w:r w:rsidR="0070693B">
        <w:rPr>
          <w:color w:val="000000"/>
        </w:rPr>
        <w:t xml:space="preserve"> </w:t>
      </w:r>
      <w:r w:rsidR="00C36A61">
        <w:rPr>
          <w:color w:val="000000"/>
        </w:rPr>
        <w:t>In retrospect we read in Galatians 4:</w:t>
      </w:r>
      <w:r w:rsidR="0065611C">
        <w:rPr>
          <w:color w:val="000000"/>
        </w:rPr>
        <w:t xml:space="preserve">4-5 of the salvation prophesied in Genesis 3:15. </w:t>
      </w:r>
      <w:r w:rsidR="00D64094">
        <w:rPr>
          <w:color w:val="000000"/>
        </w:rPr>
        <w:t>We read, “</w:t>
      </w:r>
      <w:r w:rsidR="00CC2DAB" w:rsidRPr="00CC2DAB">
        <w:rPr>
          <w:color w:val="000000"/>
        </w:rPr>
        <w:t>But when the fullness of time had come, God sent forth his Son, born of woman, born under the law, to redeem those who were under the law, so that we might receive adoption as sons.</w:t>
      </w:r>
    </w:p>
    <w:p w14:paraId="7D04C1F6" w14:textId="6B0E8E98" w:rsidR="0084102D" w:rsidRDefault="0084102D" w:rsidP="00683396">
      <w:pPr>
        <w:tabs>
          <w:tab w:val="clear" w:pos="360"/>
          <w:tab w:val="clear" w:pos="720"/>
          <w:tab w:val="clear" w:pos="1080"/>
        </w:tabs>
        <w:spacing w:after="160" w:line="360" w:lineRule="auto"/>
        <w:rPr>
          <w:color w:val="000000"/>
        </w:rPr>
      </w:pPr>
      <w:r>
        <w:rPr>
          <w:color w:val="000000"/>
        </w:rPr>
        <w:tab/>
        <w:t xml:space="preserve">Among the many promises </w:t>
      </w:r>
      <w:proofErr w:type="gramStart"/>
      <w:r>
        <w:rPr>
          <w:color w:val="000000"/>
        </w:rPr>
        <w:t>prophesied</w:t>
      </w:r>
      <w:proofErr w:type="gramEnd"/>
      <w:r>
        <w:rPr>
          <w:color w:val="000000"/>
        </w:rPr>
        <w:t xml:space="preserve"> in the Old Testament concerning the birth of the Savior, we </w:t>
      </w:r>
      <w:r w:rsidR="009F3065">
        <w:rPr>
          <w:color w:val="000000"/>
        </w:rPr>
        <w:t xml:space="preserve">have one from the Prophet Isaiah in our First Reading. </w:t>
      </w:r>
      <w:r w:rsidR="00552655">
        <w:rPr>
          <w:color w:val="000000"/>
        </w:rPr>
        <w:t>“</w:t>
      </w:r>
      <w:r w:rsidR="00B26695" w:rsidRPr="00B26695">
        <w:rPr>
          <w:color w:val="000000"/>
        </w:rPr>
        <w:t xml:space="preserve">Behold, the virgin shall conceive and bear a </w:t>
      </w:r>
      <w:proofErr w:type="gramStart"/>
      <w:r w:rsidR="00B26695" w:rsidRPr="00B26695">
        <w:rPr>
          <w:color w:val="000000"/>
        </w:rPr>
        <w:t>son, and</w:t>
      </w:r>
      <w:proofErr w:type="gramEnd"/>
      <w:r w:rsidR="00B26695" w:rsidRPr="00B26695">
        <w:rPr>
          <w:color w:val="000000"/>
        </w:rPr>
        <w:t xml:space="preserve"> shall call his name Immanuel.</w:t>
      </w:r>
      <w:r w:rsidR="00B26695">
        <w:rPr>
          <w:color w:val="000000"/>
        </w:rPr>
        <w:t xml:space="preserve">” </w:t>
      </w:r>
      <w:r w:rsidR="00B85F85">
        <w:rPr>
          <w:color w:val="000000"/>
        </w:rPr>
        <w:t xml:space="preserve">This was prophesied 700 years before </w:t>
      </w:r>
      <w:r w:rsidR="00A80663">
        <w:rPr>
          <w:color w:val="000000"/>
        </w:rPr>
        <w:t>its</w:t>
      </w:r>
      <w:r w:rsidR="00B85F85">
        <w:rPr>
          <w:color w:val="000000"/>
        </w:rPr>
        <w:t xml:space="preserve"> occurrence! </w:t>
      </w:r>
      <w:r w:rsidR="00343C44">
        <w:rPr>
          <w:color w:val="000000"/>
        </w:rPr>
        <w:t xml:space="preserve">And there is great significance to the name Immanuel. </w:t>
      </w:r>
      <w:r w:rsidR="00F34A92">
        <w:rPr>
          <w:color w:val="000000"/>
        </w:rPr>
        <w:t xml:space="preserve">Immanuel means “God is with us.” The Hebrews understood God’s presence </w:t>
      </w:r>
      <w:r w:rsidR="00D9550E">
        <w:rPr>
          <w:color w:val="000000"/>
        </w:rPr>
        <w:t xml:space="preserve">to have been with </w:t>
      </w:r>
      <w:r w:rsidR="008D4963">
        <w:rPr>
          <w:color w:val="000000"/>
        </w:rPr>
        <w:t>them</w:t>
      </w:r>
      <w:r w:rsidR="00D9550E">
        <w:rPr>
          <w:color w:val="000000"/>
        </w:rPr>
        <w:t xml:space="preserve"> in the past, first on the Mountain of the Lord, that is, Mount Sinai. Then </w:t>
      </w:r>
      <w:r w:rsidR="008D4963">
        <w:rPr>
          <w:color w:val="000000"/>
        </w:rPr>
        <w:t>His presence moved with them in the Tabernacle</w:t>
      </w:r>
      <w:r w:rsidR="001E3D57">
        <w:rPr>
          <w:color w:val="000000"/>
        </w:rPr>
        <w:t xml:space="preserve">. And finally, the glory of God’s presence was located in Jerusalem’s temple. </w:t>
      </w:r>
      <w:r w:rsidR="00524419">
        <w:rPr>
          <w:color w:val="000000"/>
        </w:rPr>
        <w:t>So, Isaiah’s prophe</w:t>
      </w:r>
      <w:r w:rsidR="00247DAF">
        <w:rPr>
          <w:color w:val="000000"/>
        </w:rPr>
        <w:t>c</w:t>
      </w:r>
      <w:r w:rsidR="00524419">
        <w:rPr>
          <w:color w:val="000000"/>
        </w:rPr>
        <w:t xml:space="preserve">y was foretelling of </w:t>
      </w:r>
      <w:r w:rsidR="00687EE3">
        <w:rPr>
          <w:color w:val="000000"/>
        </w:rPr>
        <w:t>a new a</w:t>
      </w:r>
      <w:r w:rsidR="005843FB">
        <w:rPr>
          <w:color w:val="000000"/>
        </w:rPr>
        <w:t>nd</w:t>
      </w:r>
      <w:r w:rsidR="00687EE3">
        <w:rPr>
          <w:color w:val="000000"/>
        </w:rPr>
        <w:t xml:space="preserve"> radical way God would tabernacle with His people. </w:t>
      </w:r>
      <w:r w:rsidR="005A370B">
        <w:rPr>
          <w:color w:val="000000"/>
        </w:rPr>
        <w:t xml:space="preserve">It would be </w:t>
      </w:r>
      <w:r w:rsidR="005843FB">
        <w:rPr>
          <w:color w:val="000000"/>
        </w:rPr>
        <w:t xml:space="preserve">with </w:t>
      </w:r>
      <w:r w:rsidR="005A370B">
        <w:rPr>
          <w:color w:val="000000"/>
        </w:rPr>
        <w:t xml:space="preserve">the one conceived and born of a </w:t>
      </w:r>
      <w:r w:rsidR="00F03CE2">
        <w:rPr>
          <w:color w:val="000000"/>
        </w:rPr>
        <w:t xml:space="preserve">virgin. It would be in this person that we could </w:t>
      </w:r>
      <w:r w:rsidR="00E5160C">
        <w:rPr>
          <w:color w:val="000000"/>
        </w:rPr>
        <w:t>encounter God’s glory.</w:t>
      </w:r>
    </w:p>
    <w:p w14:paraId="63C368B7" w14:textId="7BB717E9" w:rsidR="00E5160C" w:rsidRDefault="00E5160C" w:rsidP="00683396">
      <w:pPr>
        <w:tabs>
          <w:tab w:val="clear" w:pos="360"/>
          <w:tab w:val="clear" w:pos="720"/>
          <w:tab w:val="clear" w:pos="1080"/>
        </w:tabs>
        <w:spacing w:after="160" w:line="360" w:lineRule="auto"/>
        <w:rPr>
          <w:color w:val="000000"/>
        </w:rPr>
      </w:pPr>
      <w:r>
        <w:rPr>
          <w:color w:val="000000"/>
        </w:rPr>
        <w:tab/>
      </w:r>
      <w:r w:rsidR="00DC6ECE">
        <w:rPr>
          <w:color w:val="000000"/>
        </w:rPr>
        <w:t xml:space="preserve">Both Mary and Jospeh </w:t>
      </w:r>
      <w:r w:rsidR="00874AD7">
        <w:rPr>
          <w:color w:val="000000"/>
        </w:rPr>
        <w:t>are</w:t>
      </w:r>
      <w:r w:rsidR="00DC6ECE">
        <w:rPr>
          <w:color w:val="000000"/>
        </w:rPr>
        <w:t xml:space="preserve"> told </w:t>
      </w:r>
      <w:r w:rsidR="0044736F">
        <w:rPr>
          <w:color w:val="000000"/>
        </w:rPr>
        <w:t>that the son Mary was bearing was the fulfilling of Isaiah’s prophe</w:t>
      </w:r>
      <w:r w:rsidR="00A659B4">
        <w:rPr>
          <w:color w:val="000000"/>
        </w:rPr>
        <w:t>c</w:t>
      </w:r>
      <w:r w:rsidR="0044736F">
        <w:rPr>
          <w:color w:val="000000"/>
        </w:rPr>
        <w:t xml:space="preserve">y, and that their son would be called Immanuel. </w:t>
      </w:r>
      <w:r w:rsidR="003F3C37">
        <w:rPr>
          <w:color w:val="000000"/>
        </w:rPr>
        <w:t>But there was a further revealing of a name to be given. Both Mary and Joseph are instructed to name the son</w:t>
      </w:r>
      <w:r w:rsidR="00B07096">
        <w:rPr>
          <w:color w:val="000000"/>
        </w:rPr>
        <w:t xml:space="preserve"> Jesus. Mary was so instructed in Luke 1:3</w:t>
      </w:r>
      <w:r w:rsidR="001D076C">
        <w:rPr>
          <w:color w:val="000000"/>
        </w:rPr>
        <w:t>1</w:t>
      </w:r>
      <w:r w:rsidR="00B07096">
        <w:rPr>
          <w:color w:val="000000"/>
        </w:rPr>
        <w:t xml:space="preserve">. </w:t>
      </w:r>
      <w:r w:rsidR="001D076C">
        <w:rPr>
          <w:color w:val="000000"/>
        </w:rPr>
        <w:t xml:space="preserve">as the angel Gabriel spoke to her, </w:t>
      </w:r>
      <w:r w:rsidR="00B07096">
        <w:rPr>
          <w:color w:val="000000"/>
        </w:rPr>
        <w:t>“</w:t>
      </w:r>
      <w:r w:rsidR="001D076C" w:rsidRPr="001D076C">
        <w:rPr>
          <w:color w:val="000000"/>
        </w:rPr>
        <w:t>And behold, you will conceive in your womb and bear a son, and you shall call his name Jesus.</w:t>
      </w:r>
      <w:r w:rsidR="001E0096">
        <w:rPr>
          <w:color w:val="000000"/>
        </w:rPr>
        <w:t>”</w:t>
      </w:r>
      <w:r w:rsidR="004033E5">
        <w:rPr>
          <w:color w:val="000000"/>
        </w:rPr>
        <w:t xml:space="preserve"> And </w:t>
      </w:r>
      <w:r w:rsidR="00146A46">
        <w:rPr>
          <w:color w:val="000000"/>
        </w:rPr>
        <w:t xml:space="preserve">in our present Reading from Matthew, Jospeh is instructed </w:t>
      </w:r>
      <w:r w:rsidR="00382179">
        <w:rPr>
          <w:color w:val="000000"/>
        </w:rPr>
        <w:t xml:space="preserve">to do the same. Jesus’ name has great significance. In Hebrew the name is actually </w:t>
      </w:r>
      <w:r w:rsidR="000A396F">
        <w:rPr>
          <w:i/>
          <w:iCs/>
          <w:color w:val="000000"/>
        </w:rPr>
        <w:t>Yes</w:t>
      </w:r>
      <w:r w:rsidR="00921689">
        <w:rPr>
          <w:i/>
          <w:iCs/>
          <w:color w:val="000000"/>
        </w:rPr>
        <w:t>hua</w:t>
      </w:r>
      <w:r w:rsidR="00921689">
        <w:rPr>
          <w:color w:val="000000"/>
        </w:rPr>
        <w:t xml:space="preserve"> which means “God saves”. </w:t>
      </w:r>
      <w:r w:rsidR="000B3B46">
        <w:rPr>
          <w:color w:val="000000"/>
        </w:rPr>
        <w:t>So,</w:t>
      </w:r>
      <w:r w:rsidR="00301254">
        <w:rPr>
          <w:color w:val="000000"/>
        </w:rPr>
        <w:t xml:space="preserve"> from the two names, Immanuel and </w:t>
      </w:r>
      <w:r w:rsidR="00E67369">
        <w:rPr>
          <w:color w:val="000000"/>
        </w:rPr>
        <w:t xml:space="preserve">Yeshua </w:t>
      </w:r>
      <w:r w:rsidR="00AF695C">
        <w:rPr>
          <w:color w:val="000000"/>
        </w:rPr>
        <w:t>we</w:t>
      </w:r>
      <w:r w:rsidR="00E67369">
        <w:rPr>
          <w:color w:val="000000"/>
        </w:rPr>
        <w:t xml:space="preserve"> learn that with the birth of Jesus God </w:t>
      </w:r>
      <w:r w:rsidR="004C6171">
        <w:rPr>
          <w:color w:val="000000"/>
        </w:rPr>
        <w:t>has come to us in order to save us. Indeed, Christ is the Savior of the world.</w:t>
      </w:r>
    </w:p>
    <w:p w14:paraId="54C7DAE4" w14:textId="66508413" w:rsidR="004C6171" w:rsidRDefault="004C6171" w:rsidP="00683396">
      <w:pPr>
        <w:tabs>
          <w:tab w:val="clear" w:pos="360"/>
          <w:tab w:val="clear" w:pos="720"/>
          <w:tab w:val="clear" w:pos="1080"/>
        </w:tabs>
        <w:spacing w:after="160" w:line="360" w:lineRule="auto"/>
        <w:rPr>
          <w:color w:val="000000"/>
        </w:rPr>
      </w:pPr>
      <w:r>
        <w:rPr>
          <w:color w:val="000000"/>
        </w:rPr>
        <w:tab/>
      </w:r>
      <w:proofErr w:type="gramStart"/>
      <w:r w:rsidR="007210C4">
        <w:rPr>
          <w:color w:val="000000"/>
        </w:rPr>
        <w:t>The virginal</w:t>
      </w:r>
      <w:proofErr w:type="gramEnd"/>
      <w:r w:rsidR="007210C4">
        <w:rPr>
          <w:color w:val="000000"/>
        </w:rPr>
        <w:t xml:space="preserve"> conception is a key to this redeeming work. The holy child is both true God and true man</w:t>
      </w:r>
      <w:r w:rsidR="00EF0017">
        <w:rPr>
          <w:color w:val="000000"/>
        </w:rPr>
        <w:t xml:space="preserve">. From Mary Jesus derives his humanity. From eternity as the Son of the Father He </w:t>
      </w:r>
      <w:r w:rsidR="00EF0017">
        <w:rPr>
          <w:color w:val="000000"/>
        </w:rPr>
        <w:lastRenderedPageBreak/>
        <w:t xml:space="preserve">remains </w:t>
      </w:r>
      <w:r w:rsidR="00146B1D">
        <w:rPr>
          <w:color w:val="000000"/>
        </w:rPr>
        <w:t xml:space="preserve">very God. It is in His humanity that Christ our Lord can stand in our stead </w:t>
      </w:r>
      <w:r w:rsidR="00993522">
        <w:rPr>
          <w:color w:val="000000"/>
        </w:rPr>
        <w:t xml:space="preserve">and bear the wrath of God against sin. He bears our sins on the Cross. </w:t>
      </w:r>
      <w:r w:rsidR="00B16422">
        <w:rPr>
          <w:color w:val="000000"/>
        </w:rPr>
        <w:t>Taking our sins,</w:t>
      </w:r>
      <w:r w:rsidR="00993522">
        <w:rPr>
          <w:color w:val="000000"/>
        </w:rPr>
        <w:t xml:space="preserve"> He bears the curse of the Law. </w:t>
      </w:r>
      <w:r w:rsidR="00B16422">
        <w:rPr>
          <w:color w:val="000000"/>
        </w:rPr>
        <w:t>At the same time, in His divinity</w:t>
      </w:r>
      <w:r w:rsidR="00473918">
        <w:rPr>
          <w:color w:val="000000"/>
        </w:rPr>
        <w:t xml:space="preserve"> and being Himself innocent of sin, He is able to overcome and conquer sin, death, and the devil. </w:t>
      </w:r>
      <w:r w:rsidR="008665C2">
        <w:rPr>
          <w:color w:val="000000"/>
        </w:rPr>
        <w:t xml:space="preserve">In so doing, the God Man leads the way for His faithful followers </w:t>
      </w:r>
      <w:r w:rsidR="0038137A">
        <w:rPr>
          <w:color w:val="000000"/>
        </w:rPr>
        <w:t xml:space="preserve">to finally escape death and the grave, having </w:t>
      </w:r>
      <w:r w:rsidR="00ED4550">
        <w:rPr>
          <w:color w:val="000000"/>
        </w:rPr>
        <w:t xml:space="preserve">atoned </w:t>
      </w:r>
      <w:r w:rsidR="00C55570">
        <w:rPr>
          <w:color w:val="000000"/>
        </w:rPr>
        <w:t xml:space="preserve">for </w:t>
      </w:r>
      <w:r w:rsidR="00ED4550">
        <w:rPr>
          <w:color w:val="000000"/>
        </w:rPr>
        <w:t xml:space="preserve">and forgiven our sins, and </w:t>
      </w:r>
      <w:r w:rsidR="00C15364">
        <w:rPr>
          <w:color w:val="000000"/>
        </w:rPr>
        <w:t xml:space="preserve">having </w:t>
      </w:r>
      <w:r w:rsidR="00ED4550">
        <w:rPr>
          <w:color w:val="000000"/>
        </w:rPr>
        <w:t>disarm</w:t>
      </w:r>
      <w:r w:rsidR="00C15364">
        <w:rPr>
          <w:color w:val="000000"/>
        </w:rPr>
        <w:t>ed</w:t>
      </w:r>
      <w:r w:rsidR="00ED4550">
        <w:rPr>
          <w:color w:val="000000"/>
        </w:rPr>
        <w:t xml:space="preserve"> and defeat</w:t>
      </w:r>
      <w:r w:rsidR="00C15364">
        <w:rPr>
          <w:color w:val="000000"/>
        </w:rPr>
        <w:t>ed</w:t>
      </w:r>
      <w:r w:rsidR="00ED4550">
        <w:rPr>
          <w:color w:val="000000"/>
        </w:rPr>
        <w:t xml:space="preserve"> the devil.</w:t>
      </w:r>
    </w:p>
    <w:p w14:paraId="5A0EAFBB" w14:textId="655F67D1" w:rsidR="00877A11" w:rsidRPr="00921689" w:rsidRDefault="00877A11" w:rsidP="00683396">
      <w:pPr>
        <w:tabs>
          <w:tab w:val="clear" w:pos="360"/>
          <w:tab w:val="clear" w:pos="720"/>
          <w:tab w:val="clear" w:pos="1080"/>
        </w:tabs>
        <w:spacing w:after="160" w:line="360" w:lineRule="auto"/>
        <w:rPr>
          <w:color w:val="000000"/>
        </w:rPr>
      </w:pPr>
      <w:r>
        <w:rPr>
          <w:color w:val="000000"/>
        </w:rPr>
        <w:tab/>
        <w:t>Both Mary and Jospeh played important supporting roles in this master, divine plan</w:t>
      </w:r>
      <w:r w:rsidR="00BF5A54">
        <w:rPr>
          <w:color w:val="000000"/>
        </w:rPr>
        <w:t>. And friends, God designed that we play some supporting role.</w:t>
      </w:r>
      <w:r w:rsidR="001D0397">
        <w:rPr>
          <w:color w:val="000000"/>
        </w:rPr>
        <w:t xml:space="preserve"> We may never in this life understand the significance of our role, but </w:t>
      </w:r>
      <w:r w:rsidR="00CC3D33">
        <w:rPr>
          <w:color w:val="000000"/>
        </w:rPr>
        <w:t xml:space="preserve">we know </w:t>
      </w:r>
      <w:r w:rsidR="00FD6FD3">
        <w:rPr>
          <w:color w:val="000000"/>
        </w:rPr>
        <w:t xml:space="preserve">that </w:t>
      </w:r>
      <w:r w:rsidR="00CC3D33">
        <w:rPr>
          <w:color w:val="000000"/>
        </w:rPr>
        <w:t xml:space="preserve">if we trust and follow God’s </w:t>
      </w:r>
      <w:r w:rsidR="00342B46">
        <w:rPr>
          <w:color w:val="000000"/>
        </w:rPr>
        <w:t>Word,</w:t>
      </w:r>
      <w:r w:rsidR="00CC3D33">
        <w:rPr>
          <w:color w:val="000000"/>
        </w:rPr>
        <w:t xml:space="preserve"> we will play a positive </w:t>
      </w:r>
      <w:r w:rsidR="00336BD7">
        <w:rPr>
          <w:color w:val="000000"/>
        </w:rPr>
        <w:t xml:space="preserve">supporting </w:t>
      </w:r>
      <w:r w:rsidR="00CC3D33">
        <w:rPr>
          <w:color w:val="000000"/>
        </w:rPr>
        <w:t xml:space="preserve">role. </w:t>
      </w:r>
      <w:r w:rsidR="00F92768">
        <w:rPr>
          <w:color w:val="000000"/>
        </w:rPr>
        <w:t>And we know that we are to give witness to what Christ has accomplished</w:t>
      </w:r>
      <w:r w:rsidR="004C4C2E">
        <w:rPr>
          <w:color w:val="000000"/>
        </w:rPr>
        <w:t xml:space="preserve"> by what we say and do.</w:t>
      </w:r>
    </w:p>
    <w:p w14:paraId="611BB40B" w14:textId="6BC83EE0" w:rsidR="00F573AB" w:rsidRPr="00F573AB" w:rsidRDefault="004C4C2E" w:rsidP="00241F9A">
      <w:pPr>
        <w:tabs>
          <w:tab w:val="clear" w:pos="360"/>
          <w:tab w:val="clear" w:pos="720"/>
          <w:tab w:val="clear" w:pos="1080"/>
        </w:tabs>
        <w:spacing w:after="160" w:line="360" w:lineRule="auto"/>
        <w:rPr>
          <w:bCs/>
        </w:rPr>
      </w:pPr>
      <w:r>
        <w:rPr>
          <w:b/>
        </w:rPr>
        <w:t xml:space="preserve">And Now a </w:t>
      </w:r>
      <w:r w:rsidR="00F573AB" w:rsidRPr="00F573AB">
        <w:rPr>
          <w:b/>
        </w:rPr>
        <w:t xml:space="preserve">Final Word – </w:t>
      </w:r>
      <w:r w:rsidR="00F573AB" w:rsidRPr="00F573AB">
        <w:rPr>
          <w:bCs/>
        </w:rPr>
        <w:t>Hopefully we are familiar with Mary’s words in response to the angelic message from Gabriel. The memorable words are, “</w:t>
      </w:r>
      <w:r w:rsidR="00F573AB" w:rsidRPr="00F573AB">
        <w:rPr>
          <w:rFonts w:eastAsiaTheme="majorEastAsia"/>
          <w:bCs/>
        </w:rPr>
        <w:t>Behold, I am the servant of the Lord; let it be to me according to your word.</w:t>
      </w:r>
      <w:r w:rsidR="00F573AB" w:rsidRPr="00F573AB">
        <w:rPr>
          <w:bCs/>
        </w:rPr>
        <w:t>” Later she would include among her words “F</w:t>
      </w:r>
      <w:r w:rsidR="00F573AB" w:rsidRPr="00F573AB">
        <w:rPr>
          <w:rFonts w:eastAsiaTheme="majorEastAsia"/>
          <w:bCs/>
        </w:rPr>
        <w:t>or he has looked on the humble estate of his servant.</w:t>
      </w:r>
      <w:r w:rsidR="00F573AB" w:rsidRPr="00F573AB">
        <w:rPr>
          <w:bCs/>
        </w:rPr>
        <w:t xml:space="preserve"> </w:t>
      </w:r>
      <w:r w:rsidR="00F573AB" w:rsidRPr="00F573AB">
        <w:rPr>
          <w:rFonts w:eastAsiaTheme="majorEastAsia"/>
          <w:bCs/>
        </w:rPr>
        <w:t>For behold, from now on all generations will call me blessed;</w:t>
      </w:r>
      <w:r w:rsidR="00F573AB" w:rsidRPr="00F573AB">
        <w:rPr>
          <w:bCs/>
        </w:rPr>
        <w:t xml:space="preserve"> </w:t>
      </w:r>
      <w:r w:rsidR="00F573AB" w:rsidRPr="00F573AB">
        <w:rPr>
          <w:rFonts w:eastAsiaTheme="majorEastAsia"/>
          <w:bCs/>
        </w:rPr>
        <w:t>for he who is mighty has done great things for me,</w:t>
      </w:r>
      <w:r w:rsidR="00F573AB" w:rsidRPr="00F573AB">
        <w:rPr>
          <w:bCs/>
        </w:rPr>
        <w:t xml:space="preserve"> </w:t>
      </w:r>
      <w:r w:rsidR="00F573AB" w:rsidRPr="00F573AB">
        <w:rPr>
          <w:rFonts w:eastAsiaTheme="majorEastAsia"/>
          <w:bCs/>
        </w:rPr>
        <w:t>and holy is his name.</w:t>
      </w:r>
      <w:r w:rsidR="00F573AB" w:rsidRPr="00F573AB">
        <w:rPr>
          <w:bCs/>
        </w:rPr>
        <w:t xml:space="preserve">” We are likely less familiar with Jospeh. But this morning we learn from Matthew’s Account that even without voice, Joseph responds with actions. This is a sure sign of faith. And his actions in faith, </w:t>
      </w:r>
      <w:r w:rsidR="00CF242E">
        <w:rPr>
          <w:bCs/>
        </w:rPr>
        <w:t>along</w:t>
      </w:r>
      <w:r w:rsidR="00F573AB" w:rsidRPr="00F573AB">
        <w:rPr>
          <w:bCs/>
        </w:rPr>
        <w:t xml:space="preserve"> with ours as well, </w:t>
      </w:r>
      <w:r w:rsidR="00A444F3">
        <w:rPr>
          <w:bCs/>
        </w:rPr>
        <w:t xml:space="preserve">play </w:t>
      </w:r>
      <w:r w:rsidR="00727A06">
        <w:rPr>
          <w:bCs/>
        </w:rPr>
        <w:t xml:space="preserve">positive supportive roles in the greatest </w:t>
      </w:r>
      <w:r w:rsidR="007D185B">
        <w:rPr>
          <w:bCs/>
        </w:rPr>
        <w:t>rescue</w:t>
      </w:r>
      <w:r w:rsidR="00727A06">
        <w:rPr>
          <w:bCs/>
        </w:rPr>
        <w:t xml:space="preserve"> of all</w:t>
      </w:r>
      <w:r w:rsidR="006120DF">
        <w:rPr>
          <w:bCs/>
        </w:rPr>
        <w:t xml:space="preserve"> time</w:t>
      </w:r>
      <w:r w:rsidR="00727A06">
        <w:rPr>
          <w:bCs/>
        </w:rPr>
        <w:t xml:space="preserve">, the </w:t>
      </w:r>
      <w:r w:rsidR="00310757">
        <w:rPr>
          <w:bCs/>
        </w:rPr>
        <w:t>historical narrative</w:t>
      </w:r>
      <w:r w:rsidR="00727A06">
        <w:rPr>
          <w:bCs/>
        </w:rPr>
        <w:t xml:space="preserve"> of our salvation</w:t>
      </w:r>
      <w:r w:rsidR="00F573AB" w:rsidRPr="00F573AB">
        <w:rPr>
          <w:bCs/>
        </w:rPr>
        <w:t>.</w:t>
      </w:r>
      <w:r w:rsidR="00836CE1">
        <w:rPr>
          <w:bCs/>
        </w:rPr>
        <w:t xml:space="preserve"> O, Come, O, Come, Immanuel.</w:t>
      </w:r>
      <w:r w:rsidR="00F573AB" w:rsidRPr="00F573AB">
        <w:rPr>
          <w:bCs/>
        </w:rPr>
        <w:t xml:space="preserve"> Amen.</w:t>
      </w:r>
    </w:p>
    <w:p w14:paraId="25019E32" w14:textId="77777777" w:rsidR="00003CAB" w:rsidRPr="00F573AB" w:rsidRDefault="00003CAB" w:rsidP="00241F9A">
      <w:pPr>
        <w:tabs>
          <w:tab w:val="clear" w:pos="360"/>
          <w:tab w:val="clear" w:pos="720"/>
          <w:tab w:val="clear" w:pos="1080"/>
        </w:tabs>
        <w:spacing w:after="160" w:line="360" w:lineRule="auto"/>
      </w:pPr>
    </w:p>
    <w:sectPr w:rsidR="00003CAB" w:rsidRPr="00F573AB" w:rsidSect="000F7C22">
      <w:footerReference w:type="default" r:id="rId7"/>
      <w:headerReference w:type="first" r:id="rId8"/>
      <w:pgSz w:w="12240" w:h="15840"/>
      <w:pgMar w:top="1440" w:right="1440" w:bottom="1440" w:left="1440"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F96873A" w14:textId="77777777" w:rsidR="00104ED6" w:rsidRDefault="00104ED6" w:rsidP="007F64C5">
      <w:pPr>
        <w:spacing w:after="0"/>
      </w:pPr>
      <w:r>
        <w:separator/>
      </w:r>
    </w:p>
  </w:endnote>
  <w:endnote w:type="continuationSeparator" w:id="0">
    <w:p w14:paraId="0C907ADD" w14:textId="77777777" w:rsidR="00104ED6" w:rsidRDefault="00104ED6" w:rsidP="007F64C5">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D1661DA" w14:textId="1435AE43" w:rsidR="0071797E" w:rsidRDefault="000F7C22" w:rsidP="000F7C22">
    <w:pPr>
      <w:pStyle w:val="Footer"/>
      <w:jc w:val="center"/>
    </w:pPr>
    <w:r>
      <w:fldChar w:fldCharType="begin"/>
    </w:r>
    <w:r>
      <w:instrText xml:space="preserve"> PAGE   \* MERGEFORMAT </w:instrText>
    </w:r>
    <w:r>
      <w:fldChar w:fldCharType="separate"/>
    </w:r>
    <w:r>
      <w:rPr>
        <w:noProof/>
      </w:rPr>
      <w:t>1</w:t>
    </w:r>
    <w:r>
      <w:rPr>
        <w:noProof/>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68BDB31" w14:textId="77777777" w:rsidR="00104ED6" w:rsidRDefault="00104ED6" w:rsidP="007F64C5">
      <w:pPr>
        <w:spacing w:after="0"/>
      </w:pPr>
      <w:r>
        <w:separator/>
      </w:r>
    </w:p>
  </w:footnote>
  <w:footnote w:type="continuationSeparator" w:id="0">
    <w:p w14:paraId="664872E6" w14:textId="77777777" w:rsidR="00104ED6" w:rsidRDefault="00104ED6" w:rsidP="007F64C5">
      <w:pPr>
        <w:spacing w:after="0"/>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2374A2B" w14:textId="77777777" w:rsidR="000F7C22" w:rsidRPr="00241F9A" w:rsidRDefault="000F7C22" w:rsidP="000F7C22">
    <w:pPr>
      <w:pStyle w:val="Title"/>
      <w:ind w:right="115"/>
      <w:jc w:val="center"/>
      <w:rPr>
        <w:rFonts w:ascii="Times New Roman" w:hAnsi="Times New Roman"/>
        <w:b/>
        <w:bCs/>
        <w:spacing w:val="-20"/>
        <w:kern w:val="36"/>
        <w14:shadow w14:blurRad="50800" w14:dist="38100" w14:dir="2700000" w14:sx="100000" w14:sy="100000" w14:kx="0" w14:ky="0" w14:algn="tl">
          <w14:srgbClr w14:val="000000">
            <w14:alpha w14:val="60000"/>
          </w14:srgbClr>
        </w14:shadow>
      </w:rPr>
    </w:pPr>
    <w:r w:rsidRPr="00241F9A">
      <w:rPr>
        <w:rFonts w:ascii="Times New Roman" w:hAnsi="Times New Roman"/>
        <w:b/>
        <w:bCs/>
        <w:spacing w:val="-20"/>
        <w:kern w:val="36"/>
        <w14:shadow w14:blurRad="50800" w14:dist="38100" w14:dir="2700000" w14:sx="100000" w14:sy="100000" w14:kx="0" w14:ky="0" w14:algn="tl">
          <w14:srgbClr w14:val="000000">
            <w14:alpha w14:val="60000"/>
          </w14:srgbClr>
        </w14:shadow>
      </w:rPr>
      <w:t>Joseph Had a Supporting Role Too</w:t>
    </w:r>
  </w:p>
  <w:p w14:paraId="3E252B70" w14:textId="3F2FCF83" w:rsidR="000F7C22" w:rsidRPr="00F573AB" w:rsidRDefault="000F7C22" w:rsidP="000F7C22">
    <w:pPr>
      <w:spacing w:after="80"/>
      <w:ind w:right="115"/>
      <w:jc w:val="center"/>
      <w:rPr>
        <w:color w:val="000000"/>
      </w:rPr>
    </w:pPr>
    <w:r w:rsidRPr="00F573AB">
      <w:rPr>
        <w:i/>
        <w:iCs/>
        <w:color w:val="000000"/>
      </w:rPr>
      <w:t xml:space="preserve">Promise: </w:t>
    </w:r>
    <w:r w:rsidR="005D53A3">
      <w:rPr>
        <w:i/>
        <w:iCs/>
        <w:color w:val="000000"/>
      </w:rPr>
      <w:t xml:space="preserve">by God’s grace we </w:t>
    </w:r>
    <w:r w:rsidR="00267AB3">
      <w:rPr>
        <w:i/>
        <w:iCs/>
        <w:color w:val="000000"/>
      </w:rPr>
      <w:t>can trust and follow God’s Word</w:t>
    </w:r>
    <w:r w:rsidRPr="00F573AB">
      <w:rPr>
        <w:i/>
        <w:iCs/>
        <w:color w:val="000000"/>
      </w:rPr>
      <w:br/>
    </w:r>
    <w:r w:rsidRPr="00F573AB">
      <w:rPr>
        <w:color w:val="000000"/>
      </w:rPr>
      <w:t>Pastor Timothy A. Duesenberg</w:t>
    </w:r>
    <w:r w:rsidRPr="00F573AB">
      <w:rPr>
        <w:color w:val="000000"/>
      </w:rPr>
      <w:br/>
      <w:t xml:space="preserve">Isaiah 7:10-17; Psalm 24; Romans 1:1-7; </w:t>
    </w:r>
    <w:r w:rsidRPr="00F573AB">
      <w:rPr>
        <w:color w:val="000000"/>
        <w:u w:val="single"/>
      </w:rPr>
      <w:t>Matthew 1:18-25</w:t>
    </w:r>
    <w:r w:rsidRPr="00F573AB">
      <w:rPr>
        <w:color w:val="000000"/>
      </w:rPr>
      <w:br/>
      <w:t xml:space="preserve">(Fourth Sunday </w:t>
    </w:r>
    <w:proofErr w:type="gramStart"/>
    <w:r w:rsidRPr="00F573AB">
      <w:rPr>
        <w:color w:val="000000"/>
      </w:rPr>
      <w:t>In</w:t>
    </w:r>
    <w:proofErr w:type="gramEnd"/>
    <w:r w:rsidRPr="00F573AB">
      <w:rPr>
        <w:color w:val="000000"/>
      </w:rPr>
      <w:t xml:space="preserve"> Advent), 12/21/25</w:t>
    </w:r>
  </w:p>
  <w:p w14:paraId="33003D08" w14:textId="77777777" w:rsidR="000F7C22" w:rsidRDefault="000F7C22" w:rsidP="000F7C22">
    <w:pPr>
      <w:pStyle w:val="Header"/>
      <w:jc w:val="cent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0083349"/>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728"/>
        </w:tabs>
        <w:ind w:left="172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num w:numId="1" w16cid:durableId="212009773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40"/>
  <w:proofState w:spelling="clean" w:grammar="clean"/>
  <w:defaultTabStop w:val="36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573AB"/>
    <w:rsid w:val="00003CAB"/>
    <w:rsid w:val="00020B3C"/>
    <w:rsid w:val="00030154"/>
    <w:rsid w:val="0004291E"/>
    <w:rsid w:val="00056C9E"/>
    <w:rsid w:val="00086198"/>
    <w:rsid w:val="000A0BEA"/>
    <w:rsid w:val="000A396F"/>
    <w:rsid w:val="000B3B46"/>
    <w:rsid w:val="000B7A16"/>
    <w:rsid w:val="000E0B27"/>
    <w:rsid w:val="000E4796"/>
    <w:rsid w:val="000F7C22"/>
    <w:rsid w:val="00104ED6"/>
    <w:rsid w:val="00115135"/>
    <w:rsid w:val="00123CCD"/>
    <w:rsid w:val="00146A46"/>
    <w:rsid w:val="00146B1D"/>
    <w:rsid w:val="00163222"/>
    <w:rsid w:val="00165EB8"/>
    <w:rsid w:val="00172564"/>
    <w:rsid w:val="00174D85"/>
    <w:rsid w:val="00182DD0"/>
    <w:rsid w:val="0019319D"/>
    <w:rsid w:val="001D0397"/>
    <w:rsid w:val="001D076C"/>
    <w:rsid w:val="001E0096"/>
    <w:rsid w:val="001E3D57"/>
    <w:rsid w:val="0021232F"/>
    <w:rsid w:val="0022063C"/>
    <w:rsid w:val="00241F9A"/>
    <w:rsid w:val="00247DAF"/>
    <w:rsid w:val="0025081B"/>
    <w:rsid w:val="0026681D"/>
    <w:rsid w:val="00267AB3"/>
    <w:rsid w:val="00282AD0"/>
    <w:rsid w:val="00282F2C"/>
    <w:rsid w:val="002A3DA5"/>
    <w:rsid w:val="002F249F"/>
    <w:rsid w:val="00301254"/>
    <w:rsid w:val="00310757"/>
    <w:rsid w:val="00313E68"/>
    <w:rsid w:val="00336BD7"/>
    <w:rsid w:val="00342B46"/>
    <w:rsid w:val="00343C44"/>
    <w:rsid w:val="00353740"/>
    <w:rsid w:val="00354AFF"/>
    <w:rsid w:val="003647BF"/>
    <w:rsid w:val="003704D3"/>
    <w:rsid w:val="00376D7D"/>
    <w:rsid w:val="0038137A"/>
    <w:rsid w:val="00382179"/>
    <w:rsid w:val="00386837"/>
    <w:rsid w:val="003B7407"/>
    <w:rsid w:val="003C09F0"/>
    <w:rsid w:val="003F3C37"/>
    <w:rsid w:val="00402CD8"/>
    <w:rsid w:val="004033E5"/>
    <w:rsid w:val="00420734"/>
    <w:rsid w:val="0043773C"/>
    <w:rsid w:val="0044156D"/>
    <w:rsid w:val="0044307F"/>
    <w:rsid w:val="0044736F"/>
    <w:rsid w:val="0045463C"/>
    <w:rsid w:val="0046116A"/>
    <w:rsid w:val="00464ACE"/>
    <w:rsid w:val="00473918"/>
    <w:rsid w:val="004A3B6F"/>
    <w:rsid w:val="004B5EA6"/>
    <w:rsid w:val="004B6239"/>
    <w:rsid w:val="004C4C2E"/>
    <w:rsid w:val="004C6171"/>
    <w:rsid w:val="004C7DA8"/>
    <w:rsid w:val="004D5506"/>
    <w:rsid w:val="004E5BE5"/>
    <w:rsid w:val="005105A7"/>
    <w:rsid w:val="00524419"/>
    <w:rsid w:val="00552655"/>
    <w:rsid w:val="00553A1E"/>
    <w:rsid w:val="005843FB"/>
    <w:rsid w:val="005A0C90"/>
    <w:rsid w:val="005A370B"/>
    <w:rsid w:val="005D0EF7"/>
    <w:rsid w:val="005D53A3"/>
    <w:rsid w:val="005D564D"/>
    <w:rsid w:val="005D62EA"/>
    <w:rsid w:val="005E5F06"/>
    <w:rsid w:val="005F151C"/>
    <w:rsid w:val="006120DF"/>
    <w:rsid w:val="00642FE4"/>
    <w:rsid w:val="00647FF1"/>
    <w:rsid w:val="0065611C"/>
    <w:rsid w:val="00683396"/>
    <w:rsid w:val="00687EE3"/>
    <w:rsid w:val="006A420A"/>
    <w:rsid w:val="006B132D"/>
    <w:rsid w:val="006D005A"/>
    <w:rsid w:val="0070693B"/>
    <w:rsid w:val="0071797E"/>
    <w:rsid w:val="007210C4"/>
    <w:rsid w:val="00727A06"/>
    <w:rsid w:val="0078417C"/>
    <w:rsid w:val="007A3675"/>
    <w:rsid w:val="007B358D"/>
    <w:rsid w:val="007D185B"/>
    <w:rsid w:val="007D487D"/>
    <w:rsid w:val="007E00A3"/>
    <w:rsid w:val="007E1F39"/>
    <w:rsid w:val="007F64C5"/>
    <w:rsid w:val="00815E5D"/>
    <w:rsid w:val="00836CE1"/>
    <w:rsid w:val="0084102D"/>
    <w:rsid w:val="00853CC7"/>
    <w:rsid w:val="00865227"/>
    <w:rsid w:val="008665C2"/>
    <w:rsid w:val="00874AD7"/>
    <w:rsid w:val="008779AF"/>
    <w:rsid w:val="00877A11"/>
    <w:rsid w:val="00886650"/>
    <w:rsid w:val="008A41E3"/>
    <w:rsid w:val="008A4E80"/>
    <w:rsid w:val="008B1A3F"/>
    <w:rsid w:val="008C7461"/>
    <w:rsid w:val="008D142C"/>
    <w:rsid w:val="008D1D97"/>
    <w:rsid w:val="008D4963"/>
    <w:rsid w:val="008F1D7C"/>
    <w:rsid w:val="009136D3"/>
    <w:rsid w:val="00921689"/>
    <w:rsid w:val="00924729"/>
    <w:rsid w:val="00931C6B"/>
    <w:rsid w:val="009363EC"/>
    <w:rsid w:val="00952718"/>
    <w:rsid w:val="00952A98"/>
    <w:rsid w:val="00954A82"/>
    <w:rsid w:val="00990AC7"/>
    <w:rsid w:val="009911B0"/>
    <w:rsid w:val="00993522"/>
    <w:rsid w:val="009F16D2"/>
    <w:rsid w:val="009F3065"/>
    <w:rsid w:val="00A21AD5"/>
    <w:rsid w:val="00A30A01"/>
    <w:rsid w:val="00A34F74"/>
    <w:rsid w:val="00A36926"/>
    <w:rsid w:val="00A444F3"/>
    <w:rsid w:val="00A610E4"/>
    <w:rsid w:val="00A64FB7"/>
    <w:rsid w:val="00A659B4"/>
    <w:rsid w:val="00A65CA7"/>
    <w:rsid w:val="00A7403E"/>
    <w:rsid w:val="00A80663"/>
    <w:rsid w:val="00AC17CC"/>
    <w:rsid w:val="00AF695C"/>
    <w:rsid w:val="00AF7156"/>
    <w:rsid w:val="00B07096"/>
    <w:rsid w:val="00B1040C"/>
    <w:rsid w:val="00B1147E"/>
    <w:rsid w:val="00B153E4"/>
    <w:rsid w:val="00B16422"/>
    <w:rsid w:val="00B26695"/>
    <w:rsid w:val="00B275AD"/>
    <w:rsid w:val="00B31FCB"/>
    <w:rsid w:val="00B35E7D"/>
    <w:rsid w:val="00B451FC"/>
    <w:rsid w:val="00B52BE9"/>
    <w:rsid w:val="00B60D24"/>
    <w:rsid w:val="00B673F9"/>
    <w:rsid w:val="00B755E0"/>
    <w:rsid w:val="00B85F85"/>
    <w:rsid w:val="00BC26DE"/>
    <w:rsid w:val="00BC335C"/>
    <w:rsid w:val="00BC6964"/>
    <w:rsid w:val="00BD1AD7"/>
    <w:rsid w:val="00BF398A"/>
    <w:rsid w:val="00BF5A54"/>
    <w:rsid w:val="00C1325E"/>
    <w:rsid w:val="00C15364"/>
    <w:rsid w:val="00C16F3A"/>
    <w:rsid w:val="00C234BC"/>
    <w:rsid w:val="00C236ED"/>
    <w:rsid w:val="00C32A17"/>
    <w:rsid w:val="00C36A61"/>
    <w:rsid w:val="00C45BDE"/>
    <w:rsid w:val="00C55570"/>
    <w:rsid w:val="00C560E6"/>
    <w:rsid w:val="00C663BA"/>
    <w:rsid w:val="00C666AF"/>
    <w:rsid w:val="00C77316"/>
    <w:rsid w:val="00C779AF"/>
    <w:rsid w:val="00C97887"/>
    <w:rsid w:val="00C97EFF"/>
    <w:rsid w:val="00CB3959"/>
    <w:rsid w:val="00CC2DAB"/>
    <w:rsid w:val="00CC3D33"/>
    <w:rsid w:val="00CC447E"/>
    <w:rsid w:val="00CC4A1A"/>
    <w:rsid w:val="00CE319E"/>
    <w:rsid w:val="00CF242E"/>
    <w:rsid w:val="00CF44D7"/>
    <w:rsid w:val="00CF78CD"/>
    <w:rsid w:val="00CF7CBF"/>
    <w:rsid w:val="00D427D4"/>
    <w:rsid w:val="00D514CA"/>
    <w:rsid w:val="00D53244"/>
    <w:rsid w:val="00D64094"/>
    <w:rsid w:val="00D72592"/>
    <w:rsid w:val="00D77266"/>
    <w:rsid w:val="00D9550E"/>
    <w:rsid w:val="00DA20DE"/>
    <w:rsid w:val="00DB083C"/>
    <w:rsid w:val="00DB405A"/>
    <w:rsid w:val="00DC2623"/>
    <w:rsid w:val="00DC6ECE"/>
    <w:rsid w:val="00E21346"/>
    <w:rsid w:val="00E506D5"/>
    <w:rsid w:val="00E51255"/>
    <w:rsid w:val="00E5160C"/>
    <w:rsid w:val="00E67369"/>
    <w:rsid w:val="00E91AB1"/>
    <w:rsid w:val="00EA55B5"/>
    <w:rsid w:val="00EA7139"/>
    <w:rsid w:val="00EC0846"/>
    <w:rsid w:val="00ED4550"/>
    <w:rsid w:val="00EE2287"/>
    <w:rsid w:val="00EF0017"/>
    <w:rsid w:val="00EF698D"/>
    <w:rsid w:val="00F0236C"/>
    <w:rsid w:val="00F03CE2"/>
    <w:rsid w:val="00F03E3C"/>
    <w:rsid w:val="00F34A92"/>
    <w:rsid w:val="00F40297"/>
    <w:rsid w:val="00F42910"/>
    <w:rsid w:val="00F573AB"/>
    <w:rsid w:val="00F727A3"/>
    <w:rsid w:val="00F92768"/>
    <w:rsid w:val="00F97667"/>
    <w:rsid w:val="00FB1F47"/>
    <w:rsid w:val="00FC26E2"/>
    <w:rsid w:val="00FD0C09"/>
    <w:rsid w:val="00FD6FD3"/>
    <w:rsid w:val="00FF412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2483FFF"/>
  <w15:chartTrackingRefBased/>
  <w15:docId w15:val="{48094AC6-A805-4A88-93F0-0DA971D6F9E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heme="minorHAnsi" w:hAnsi="Times New Roman" w:cstheme="majorBidi"/>
        <w:kern w:val="2"/>
        <w:sz w:val="24"/>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573AB"/>
    <w:pPr>
      <w:tabs>
        <w:tab w:val="left" w:pos="360"/>
        <w:tab w:val="left" w:pos="720"/>
        <w:tab w:val="left" w:pos="1080"/>
      </w:tabs>
      <w:autoSpaceDE w:val="0"/>
      <w:autoSpaceDN w:val="0"/>
      <w:spacing w:after="120" w:line="240" w:lineRule="auto"/>
    </w:pPr>
    <w:rPr>
      <w:rFonts w:eastAsia="Times New Roman" w:cs="Times New Roman"/>
      <w:kern w:val="0"/>
      <w:szCs w:val="24"/>
      <w14:ligatures w14:val="none"/>
    </w:rPr>
  </w:style>
  <w:style w:type="paragraph" w:styleId="Heading1">
    <w:name w:val="heading 1"/>
    <w:basedOn w:val="Normal"/>
    <w:next w:val="Normal"/>
    <w:link w:val="Heading1Char"/>
    <w:uiPriority w:val="9"/>
    <w:qFormat/>
    <w:rsid w:val="00F573AB"/>
    <w:pPr>
      <w:keepNext/>
      <w:keepLines/>
      <w:spacing w:before="360" w:after="80"/>
      <w:outlineLvl w:val="0"/>
    </w:pPr>
    <w:rPr>
      <w:rFonts w:asciiTheme="majorHAnsi" w:eastAsiaTheme="majorEastAsia" w:hAnsiTheme="majorHAnsi"/>
      <w:color w:val="0F4761" w:themeColor="accent1" w:themeShade="BF"/>
      <w:sz w:val="40"/>
      <w:szCs w:val="40"/>
    </w:rPr>
  </w:style>
  <w:style w:type="paragraph" w:styleId="Heading2">
    <w:name w:val="heading 2"/>
    <w:basedOn w:val="Normal"/>
    <w:next w:val="Normal"/>
    <w:link w:val="Heading2Char"/>
    <w:uiPriority w:val="9"/>
    <w:semiHidden/>
    <w:unhideWhenUsed/>
    <w:qFormat/>
    <w:rsid w:val="00F573AB"/>
    <w:pPr>
      <w:keepNext/>
      <w:keepLines/>
      <w:spacing w:before="160" w:after="80"/>
      <w:outlineLvl w:val="1"/>
    </w:pPr>
    <w:rPr>
      <w:rFonts w:asciiTheme="majorHAnsi" w:eastAsiaTheme="majorEastAsia" w:hAnsiTheme="majorHAnsi"/>
      <w:color w:val="0F4761" w:themeColor="accent1" w:themeShade="BF"/>
      <w:sz w:val="32"/>
      <w:szCs w:val="32"/>
    </w:rPr>
  </w:style>
  <w:style w:type="paragraph" w:styleId="Heading3">
    <w:name w:val="heading 3"/>
    <w:basedOn w:val="Normal"/>
    <w:next w:val="Normal"/>
    <w:link w:val="Heading3Char"/>
    <w:uiPriority w:val="9"/>
    <w:semiHidden/>
    <w:unhideWhenUsed/>
    <w:qFormat/>
    <w:rsid w:val="00F573AB"/>
    <w:pPr>
      <w:keepNext/>
      <w:keepLines/>
      <w:spacing w:before="160" w:after="80"/>
      <w:outlineLvl w:val="2"/>
    </w:pPr>
    <w:rPr>
      <w:rFonts w:asciiTheme="minorHAnsi" w:eastAsiaTheme="majorEastAsia" w:hAnsiTheme="minorHAnsi"/>
      <w:color w:val="0F4761" w:themeColor="accent1" w:themeShade="BF"/>
      <w:sz w:val="28"/>
      <w:szCs w:val="28"/>
    </w:rPr>
  </w:style>
  <w:style w:type="paragraph" w:styleId="Heading4">
    <w:name w:val="heading 4"/>
    <w:basedOn w:val="Normal"/>
    <w:next w:val="Normal"/>
    <w:link w:val="Heading4Char"/>
    <w:uiPriority w:val="9"/>
    <w:semiHidden/>
    <w:unhideWhenUsed/>
    <w:qFormat/>
    <w:rsid w:val="00F573AB"/>
    <w:pPr>
      <w:keepNext/>
      <w:keepLines/>
      <w:spacing w:before="80" w:after="40"/>
      <w:outlineLvl w:val="3"/>
    </w:pPr>
    <w:rPr>
      <w:rFonts w:asciiTheme="minorHAnsi" w:eastAsiaTheme="majorEastAsia" w:hAnsiTheme="minorHAnsi"/>
      <w:i/>
      <w:iCs/>
      <w:color w:val="0F4761" w:themeColor="accent1" w:themeShade="BF"/>
    </w:rPr>
  </w:style>
  <w:style w:type="paragraph" w:styleId="Heading5">
    <w:name w:val="heading 5"/>
    <w:basedOn w:val="Normal"/>
    <w:next w:val="Normal"/>
    <w:link w:val="Heading5Char"/>
    <w:uiPriority w:val="9"/>
    <w:semiHidden/>
    <w:unhideWhenUsed/>
    <w:qFormat/>
    <w:rsid w:val="00F573AB"/>
    <w:pPr>
      <w:keepNext/>
      <w:keepLines/>
      <w:spacing w:before="80" w:after="40"/>
      <w:outlineLvl w:val="4"/>
    </w:pPr>
    <w:rPr>
      <w:rFonts w:asciiTheme="minorHAnsi" w:eastAsiaTheme="majorEastAsia" w:hAnsiTheme="minorHAnsi"/>
      <w:color w:val="0F4761" w:themeColor="accent1" w:themeShade="BF"/>
    </w:rPr>
  </w:style>
  <w:style w:type="paragraph" w:styleId="Heading6">
    <w:name w:val="heading 6"/>
    <w:basedOn w:val="Normal"/>
    <w:next w:val="Normal"/>
    <w:link w:val="Heading6Char"/>
    <w:uiPriority w:val="9"/>
    <w:semiHidden/>
    <w:unhideWhenUsed/>
    <w:qFormat/>
    <w:rsid w:val="00F573AB"/>
    <w:pPr>
      <w:keepNext/>
      <w:keepLines/>
      <w:spacing w:before="40" w:after="0"/>
      <w:outlineLvl w:val="5"/>
    </w:pPr>
    <w:rPr>
      <w:rFonts w:asciiTheme="minorHAnsi" w:eastAsiaTheme="majorEastAsia" w:hAnsiTheme="minorHAnsi"/>
      <w:i/>
      <w:iCs/>
      <w:color w:val="595959" w:themeColor="text1" w:themeTint="A6"/>
    </w:rPr>
  </w:style>
  <w:style w:type="paragraph" w:styleId="Heading7">
    <w:name w:val="heading 7"/>
    <w:basedOn w:val="Normal"/>
    <w:next w:val="Normal"/>
    <w:link w:val="Heading7Char"/>
    <w:uiPriority w:val="9"/>
    <w:semiHidden/>
    <w:unhideWhenUsed/>
    <w:qFormat/>
    <w:rsid w:val="00F573AB"/>
    <w:pPr>
      <w:keepNext/>
      <w:keepLines/>
      <w:spacing w:before="40" w:after="0"/>
      <w:outlineLvl w:val="6"/>
    </w:pPr>
    <w:rPr>
      <w:rFonts w:asciiTheme="minorHAnsi" w:eastAsiaTheme="majorEastAsia" w:hAnsiTheme="minorHAnsi"/>
      <w:color w:val="595959" w:themeColor="text1" w:themeTint="A6"/>
    </w:rPr>
  </w:style>
  <w:style w:type="paragraph" w:styleId="Heading8">
    <w:name w:val="heading 8"/>
    <w:basedOn w:val="Normal"/>
    <w:next w:val="Normal"/>
    <w:link w:val="Heading8Char"/>
    <w:uiPriority w:val="9"/>
    <w:semiHidden/>
    <w:unhideWhenUsed/>
    <w:qFormat/>
    <w:rsid w:val="00F573AB"/>
    <w:pPr>
      <w:keepNext/>
      <w:keepLines/>
      <w:spacing w:after="0"/>
      <w:outlineLvl w:val="7"/>
    </w:pPr>
    <w:rPr>
      <w:rFonts w:asciiTheme="minorHAnsi" w:eastAsiaTheme="majorEastAsia" w:hAnsiTheme="minorHAnsi"/>
      <w:i/>
      <w:iCs/>
      <w:color w:val="272727" w:themeColor="text1" w:themeTint="D8"/>
    </w:rPr>
  </w:style>
  <w:style w:type="paragraph" w:styleId="Heading9">
    <w:name w:val="heading 9"/>
    <w:basedOn w:val="Normal"/>
    <w:next w:val="Normal"/>
    <w:link w:val="Heading9Char"/>
    <w:uiPriority w:val="9"/>
    <w:semiHidden/>
    <w:unhideWhenUsed/>
    <w:qFormat/>
    <w:rsid w:val="00F573AB"/>
    <w:pPr>
      <w:keepNext/>
      <w:keepLines/>
      <w:spacing w:after="0"/>
      <w:outlineLvl w:val="8"/>
    </w:pPr>
    <w:rPr>
      <w:rFonts w:asciiTheme="minorHAnsi" w:eastAsiaTheme="majorEastAsia" w:hAnsiTheme="minorHAns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F573AB"/>
    <w:rPr>
      <w:rFonts w:asciiTheme="majorHAnsi" w:eastAsiaTheme="majorEastAsia" w:hAnsiTheme="majorHAnsi"/>
      <w:color w:val="0F4761" w:themeColor="accent1" w:themeShade="BF"/>
      <w:sz w:val="40"/>
      <w:szCs w:val="40"/>
    </w:rPr>
  </w:style>
  <w:style w:type="character" w:customStyle="1" w:styleId="Heading2Char">
    <w:name w:val="Heading 2 Char"/>
    <w:basedOn w:val="DefaultParagraphFont"/>
    <w:link w:val="Heading2"/>
    <w:uiPriority w:val="9"/>
    <w:semiHidden/>
    <w:rsid w:val="00F573AB"/>
    <w:rPr>
      <w:rFonts w:asciiTheme="majorHAnsi" w:eastAsiaTheme="majorEastAsia" w:hAnsiTheme="majorHAnsi"/>
      <w:color w:val="0F4761" w:themeColor="accent1" w:themeShade="BF"/>
      <w:sz w:val="32"/>
      <w:szCs w:val="32"/>
    </w:rPr>
  </w:style>
  <w:style w:type="character" w:customStyle="1" w:styleId="Heading3Char">
    <w:name w:val="Heading 3 Char"/>
    <w:basedOn w:val="DefaultParagraphFont"/>
    <w:link w:val="Heading3"/>
    <w:uiPriority w:val="9"/>
    <w:semiHidden/>
    <w:rsid w:val="00F573AB"/>
    <w:rPr>
      <w:rFonts w:asciiTheme="minorHAnsi" w:eastAsiaTheme="majorEastAsia" w:hAnsiTheme="minorHAnsi"/>
      <w:color w:val="0F4761" w:themeColor="accent1" w:themeShade="BF"/>
      <w:sz w:val="28"/>
      <w:szCs w:val="28"/>
    </w:rPr>
  </w:style>
  <w:style w:type="character" w:customStyle="1" w:styleId="Heading4Char">
    <w:name w:val="Heading 4 Char"/>
    <w:basedOn w:val="DefaultParagraphFont"/>
    <w:link w:val="Heading4"/>
    <w:uiPriority w:val="9"/>
    <w:semiHidden/>
    <w:rsid w:val="00F573AB"/>
    <w:rPr>
      <w:rFonts w:asciiTheme="minorHAnsi" w:eastAsiaTheme="majorEastAsia" w:hAnsiTheme="minorHAnsi"/>
      <w:i/>
      <w:iCs/>
      <w:color w:val="0F4761" w:themeColor="accent1" w:themeShade="BF"/>
    </w:rPr>
  </w:style>
  <w:style w:type="character" w:customStyle="1" w:styleId="Heading5Char">
    <w:name w:val="Heading 5 Char"/>
    <w:basedOn w:val="DefaultParagraphFont"/>
    <w:link w:val="Heading5"/>
    <w:uiPriority w:val="9"/>
    <w:semiHidden/>
    <w:rsid w:val="00F573AB"/>
    <w:rPr>
      <w:rFonts w:asciiTheme="minorHAnsi" w:eastAsiaTheme="majorEastAsia" w:hAnsiTheme="minorHAnsi"/>
      <w:color w:val="0F4761" w:themeColor="accent1" w:themeShade="BF"/>
    </w:rPr>
  </w:style>
  <w:style w:type="character" w:customStyle="1" w:styleId="Heading6Char">
    <w:name w:val="Heading 6 Char"/>
    <w:basedOn w:val="DefaultParagraphFont"/>
    <w:link w:val="Heading6"/>
    <w:uiPriority w:val="9"/>
    <w:semiHidden/>
    <w:rsid w:val="00F573AB"/>
    <w:rPr>
      <w:rFonts w:asciiTheme="minorHAnsi" w:eastAsiaTheme="majorEastAsia" w:hAnsiTheme="minorHAnsi"/>
      <w:i/>
      <w:iCs/>
      <w:color w:val="595959" w:themeColor="text1" w:themeTint="A6"/>
    </w:rPr>
  </w:style>
  <w:style w:type="character" w:customStyle="1" w:styleId="Heading7Char">
    <w:name w:val="Heading 7 Char"/>
    <w:basedOn w:val="DefaultParagraphFont"/>
    <w:link w:val="Heading7"/>
    <w:uiPriority w:val="9"/>
    <w:semiHidden/>
    <w:rsid w:val="00F573AB"/>
    <w:rPr>
      <w:rFonts w:asciiTheme="minorHAnsi" w:eastAsiaTheme="majorEastAsia" w:hAnsiTheme="minorHAnsi"/>
      <w:color w:val="595959" w:themeColor="text1" w:themeTint="A6"/>
    </w:rPr>
  </w:style>
  <w:style w:type="character" w:customStyle="1" w:styleId="Heading8Char">
    <w:name w:val="Heading 8 Char"/>
    <w:basedOn w:val="DefaultParagraphFont"/>
    <w:link w:val="Heading8"/>
    <w:uiPriority w:val="9"/>
    <w:semiHidden/>
    <w:rsid w:val="00F573AB"/>
    <w:rPr>
      <w:rFonts w:asciiTheme="minorHAnsi" w:eastAsiaTheme="majorEastAsia" w:hAnsiTheme="minorHAnsi"/>
      <w:i/>
      <w:iCs/>
      <w:color w:val="272727" w:themeColor="text1" w:themeTint="D8"/>
    </w:rPr>
  </w:style>
  <w:style w:type="character" w:customStyle="1" w:styleId="Heading9Char">
    <w:name w:val="Heading 9 Char"/>
    <w:basedOn w:val="DefaultParagraphFont"/>
    <w:link w:val="Heading9"/>
    <w:uiPriority w:val="9"/>
    <w:semiHidden/>
    <w:rsid w:val="00F573AB"/>
    <w:rPr>
      <w:rFonts w:asciiTheme="minorHAnsi" w:eastAsiaTheme="majorEastAsia" w:hAnsiTheme="minorHAnsi"/>
      <w:color w:val="272727" w:themeColor="text1" w:themeTint="D8"/>
    </w:rPr>
  </w:style>
  <w:style w:type="paragraph" w:styleId="Title">
    <w:name w:val="Title"/>
    <w:basedOn w:val="Normal"/>
    <w:next w:val="Normal"/>
    <w:link w:val="TitleChar"/>
    <w:uiPriority w:val="10"/>
    <w:qFormat/>
    <w:rsid w:val="00F573AB"/>
    <w:pPr>
      <w:spacing w:after="80"/>
      <w:contextualSpacing/>
    </w:pPr>
    <w:rPr>
      <w:rFonts w:asciiTheme="majorHAnsi" w:eastAsiaTheme="majorEastAsia" w:hAnsiTheme="majorHAnsi"/>
      <w:spacing w:val="-10"/>
      <w:kern w:val="28"/>
      <w:sz w:val="56"/>
      <w:szCs w:val="56"/>
    </w:rPr>
  </w:style>
  <w:style w:type="character" w:customStyle="1" w:styleId="TitleChar">
    <w:name w:val="Title Char"/>
    <w:basedOn w:val="DefaultParagraphFont"/>
    <w:link w:val="Title"/>
    <w:uiPriority w:val="10"/>
    <w:rsid w:val="00F573AB"/>
    <w:rPr>
      <w:rFonts w:asciiTheme="majorHAnsi" w:eastAsiaTheme="majorEastAsia" w:hAnsiTheme="majorHAnsi"/>
      <w:spacing w:val="-10"/>
      <w:kern w:val="28"/>
      <w:sz w:val="56"/>
      <w:szCs w:val="56"/>
    </w:rPr>
  </w:style>
  <w:style w:type="paragraph" w:styleId="Subtitle">
    <w:name w:val="Subtitle"/>
    <w:basedOn w:val="Normal"/>
    <w:next w:val="Normal"/>
    <w:link w:val="SubtitleChar"/>
    <w:uiPriority w:val="11"/>
    <w:qFormat/>
    <w:rsid w:val="00F573AB"/>
    <w:pPr>
      <w:numPr>
        <w:ilvl w:val="1"/>
      </w:numPr>
    </w:pPr>
    <w:rPr>
      <w:rFonts w:asciiTheme="minorHAnsi" w:eastAsiaTheme="majorEastAsia" w:hAnsiTheme="minorHAnsi"/>
      <w:color w:val="595959" w:themeColor="text1" w:themeTint="A6"/>
      <w:spacing w:val="15"/>
      <w:sz w:val="28"/>
      <w:szCs w:val="28"/>
    </w:rPr>
  </w:style>
  <w:style w:type="character" w:customStyle="1" w:styleId="SubtitleChar">
    <w:name w:val="Subtitle Char"/>
    <w:basedOn w:val="DefaultParagraphFont"/>
    <w:link w:val="Subtitle"/>
    <w:uiPriority w:val="11"/>
    <w:rsid w:val="00F573AB"/>
    <w:rPr>
      <w:rFonts w:asciiTheme="minorHAnsi" w:eastAsiaTheme="majorEastAsia" w:hAnsiTheme="minorHAnsi"/>
      <w:color w:val="595959" w:themeColor="text1" w:themeTint="A6"/>
      <w:spacing w:val="15"/>
      <w:sz w:val="28"/>
      <w:szCs w:val="28"/>
    </w:rPr>
  </w:style>
  <w:style w:type="paragraph" w:styleId="Quote">
    <w:name w:val="Quote"/>
    <w:basedOn w:val="Normal"/>
    <w:next w:val="Normal"/>
    <w:link w:val="QuoteChar"/>
    <w:uiPriority w:val="29"/>
    <w:qFormat/>
    <w:rsid w:val="00F573AB"/>
    <w:pPr>
      <w:spacing w:before="160"/>
      <w:jc w:val="center"/>
    </w:pPr>
    <w:rPr>
      <w:i/>
      <w:iCs/>
      <w:color w:val="404040" w:themeColor="text1" w:themeTint="BF"/>
    </w:rPr>
  </w:style>
  <w:style w:type="character" w:customStyle="1" w:styleId="QuoteChar">
    <w:name w:val="Quote Char"/>
    <w:basedOn w:val="DefaultParagraphFont"/>
    <w:link w:val="Quote"/>
    <w:uiPriority w:val="29"/>
    <w:rsid w:val="00F573AB"/>
    <w:rPr>
      <w:i/>
      <w:iCs/>
      <w:color w:val="404040" w:themeColor="text1" w:themeTint="BF"/>
    </w:rPr>
  </w:style>
  <w:style w:type="paragraph" w:styleId="ListParagraph">
    <w:name w:val="List Paragraph"/>
    <w:basedOn w:val="Normal"/>
    <w:uiPriority w:val="34"/>
    <w:qFormat/>
    <w:rsid w:val="00F573AB"/>
    <w:pPr>
      <w:ind w:left="720"/>
      <w:contextualSpacing/>
    </w:pPr>
  </w:style>
  <w:style w:type="character" w:styleId="IntenseEmphasis">
    <w:name w:val="Intense Emphasis"/>
    <w:basedOn w:val="DefaultParagraphFont"/>
    <w:uiPriority w:val="21"/>
    <w:qFormat/>
    <w:rsid w:val="00F573AB"/>
    <w:rPr>
      <w:i/>
      <w:iCs/>
      <w:color w:val="0F4761" w:themeColor="accent1" w:themeShade="BF"/>
    </w:rPr>
  </w:style>
  <w:style w:type="paragraph" w:styleId="IntenseQuote">
    <w:name w:val="Intense Quote"/>
    <w:basedOn w:val="Normal"/>
    <w:next w:val="Normal"/>
    <w:link w:val="IntenseQuoteChar"/>
    <w:uiPriority w:val="30"/>
    <w:qFormat/>
    <w:rsid w:val="00F573AB"/>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F573AB"/>
    <w:rPr>
      <w:i/>
      <w:iCs/>
      <w:color w:val="0F4761" w:themeColor="accent1" w:themeShade="BF"/>
    </w:rPr>
  </w:style>
  <w:style w:type="character" w:styleId="IntenseReference">
    <w:name w:val="Intense Reference"/>
    <w:basedOn w:val="DefaultParagraphFont"/>
    <w:uiPriority w:val="32"/>
    <w:qFormat/>
    <w:rsid w:val="00F573AB"/>
    <w:rPr>
      <w:b/>
      <w:bCs/>
      <w:smallCaps/>
      <w:color w:val="0F4761" w:themeColor="accent1" w:themeShade="BF"/>
      <w:spacing w:val="5"/>
    </w:rPr>
  </w:style>
  <w:style w:type="paragraph" w:styleId="Header">
    <w:name w:val="header"/>
    <w:basedOn w:val="Normal"/>
    <w:link w:val="HeaderChar"/>
    <w:uiPriority w:val="99"/>
    <w:unhideWhenUsed/>
    <w:rsid w:val="007F64C5"/>
    <w:pPr>
      <w:tabs>
        <w:tab w:val="clear" w:pos="360"/>
        <w:tab w:val="clear" w:pos="720"/>
        <w:tab w:val="clear" w:pos="1080"/>
        <w:tab w:val="center" w:pos="4680"/>
        <w:tab w:val="right" w:pos="9360"/>
      </w:tabs>
      <w:spacing w:after="0"/>
    </w:pPr>
  </w:style>
  <w:style w:type="character" w:customStyle="1" w:styleId="HeaderChar">
    <w:name w:val="Header Char"/>
    <w:basedOn w:val="DefaultParagraphFont"/>
    <w:link w:val="Header"/>
    <w:uiPriority w:val="99"/>
    <w:rsid w:val="007F64C5"/>
    <w:rPr>
      <w:rFonts w:eastAsia="Times New Roman" w:cs="Times New Roman"/>
      <w:kern w:val="0"/>
      <w:szCs w:val="24"/>
      <w14:ligatures w14:val="none"/>
    </w:rPr>
  </w:style>
  <w:style w:type="paragraph" w:styleId="Footer">
    <w:name w:val="footer"/>
    <w:basedOn w:val="Normal"/>
    <w:link w:val="FooterChar"/>
    <w:uiPriority w:val="99"/>
    <w:unhideWhenUsed/>
    <w:rsid w:val="007F64C5"/>
    <w:pPr>
      <w:tabs>
        <w:tab w:val="clear" w:pos="360"/>
        <w:tab w:val="clear" w:pos="720"/>
        <w:tab w:val="clear" w:pos="1080"/>
        <w:tab w:val="center" w:pos="4680"/>
        <w:tab w:val="right" w:pos="9360"/>
      </w:tabs>
      <w:spacing w:after="0"/>
    </w:pPr>
  </w:style>
  <w:style w:type="character" w:customStyle="1" w:styleId="FooterChar">
    <w:name w:val="Footer Char"/>
    <w:basedOn w:val="DefaultParagraphFont"/>
    <w:link w:val="Footer"/>
    <w:uiPriority w:val="99"/>
    <w:rsid w:val="007F64C5"/>
    <w:rPr>
      <w:rFonts w:eastAsia="Times New Roman" w:cs="Times New Roman"/>
      <w:kern w:val="0"/>
      <w:szCs w:val="24"/>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169</TotalTime>
  <Pages>5</Pages>
  <Words>1661</Words>
  <Characters>9473</Characters>
  <Application>Microsoft Office Word</Application>
  <DocSecurity>0</DocSecurity>
  <Lines>78</Lines>
  <Paragraphs>22</Paragraphs>
  <ScaleCrop>false</ScaleCrop>
  <Company/>
  <LinksUpToDate>false</LinksUpToDate>
  <CharactersWithSpaces>11112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Timothy Duesenberg</dc:creator>
  <cp:keywords/>
  <dc:description/>
  <cp:lastModifiedBy>Timothy Duesenberg</cp:lastModifiedBy>
  <cp:revision>229</cp:revision>
  <dcterms:created xsi:type="dcterms:W3CDTF">2025-12-16T20:47:00Z</dcterms:created>
  <dcterms:modified xsi:type="dcterms:W3CDTF">2025-12-19T18:13:00Z</dcterms:modified>
</cp:coreProperties>
</file>