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230A9F9B" w14:textId="77777777" w:rsidR="005D37BA" w:rsidRPr="000D57F8" w:rsidRDefault="005D37BA" w:rsidP="005D37BA">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0D57F8">
              <w:rPr>
                <w:b/>
                <w:bCs/>
                <w:spacing w:val="-20"/>
                <w:kern w:val="36"/>
                <w:sz w:val="40"/>
                <w:szCs w:val="40"/>
                <w14:shadow w14:blurRad="50800" w14:dist="38100" w14:dir="2700000" w14:sx="100000" w14:sy="100000" w14:kx="0" w14:ky="0" w14:algn="tl">
                  <w14:srgbClr w14:val="000000">
                    <w14:alpha w14:val="60000"/>
                  </w14:srgbClr>
                </w14:shadow>
              </w:rPr>
              <w:t>The Injunction to Rejoice!</w:t>
            </w:r>
          </w:p>
          <w:p w14:paraId="6999D20D" w14:textId="77777777" w:rsidR="005D37BA" w:rsidRPr="000D57F8" w:rsidRDefault="005D37BA" w:rsidP="005D37BA">
            <w:pPr>
              <w:spacing w:after="80"/>
              <w:ind w:left="-144" w:right="115"/>
              <w:jc w:val="center"/>
              <w:rPr>
                <w:rFonts w:ascii="Arial Narrow" w:hAnsi="Arial Narrow" w:cs="Arial Narrow"/>
                <w:color w:val="000000"/>
                <w:sz w:val="20"/>
                <w:szCs w:val="20"/>
              </w:rPr>
            </w:pPr>
            <w:r w:rsidRPr="000D57F8">
              <w:rPr>
                <w:rFonts w:ascii="Garamond" w:hAnsi="Garamond"/>
                <w:i/>
                <w:iCs/>
                <w:color w:val="000000"/>
                <w:sz w:val="20"/>
                <w:szCs w:val="20"/>
              </w:rPr>
              <w:t xml:space="preserve">Promise: the hope in Christ’s victory is well founded and sure </w:t>
            </w:r>
            <w:r w:rsidRPr="000D57F8">
              <w:rPr>
                <w:rFonts w:ascii="Garamond" w:hAnsi="Garamond"/>
                <w:i/>
                <w:iCs/>
                <w:color w:val="000000"/>
                <w:sz w:val="20"/>
                <w:szCs w:val="20"/>
              </w:rPr>
              <w:br/>
            </w:r>
            <w:r w:rsidRPr="000D57F8">
              <w:rPr>
                <w:rFonts w:ascii="Arial Narrow" w:hAnsi="Arial Narrow" w:cs="Arial Narrow"/>
                <w:color w:val="000000"/>
                <w:sz w:val="20"/>
                <w:szCs w:val="20"/>
              </w:rPr>
              <w:t>Pastor Timothy A. Duesenberg</w:t>
            </w:r>
            <w:r w:rsidRPr="000D57F8">
              <w:rPr>
                <w:rFonts w:ascii="Arial Narrow" w:hAnsi="Arial Narrow" w:cs="Arial Narrow"/>
                <w:color w:val="000000"/>
                <w:sz w:val="20"/>
                <w:szCs w:val="20"/>
              </w:rPr>
              <w:br/>
            </w:r>
            <w:r w:rsidRPr="000D57F8">
              <w:rPr>
                <w:rFonts w:ascii="Arial Narrow" w:hAnsi="Arial Narrow" w:cs="Arial Narrow"/>
                <w:color w:val="000000"/>
                <w:sz w:val="20"/>
                <w:szCs w:val="20"/>
                <w:u w:val="single"/>
              </w:rPr>
              <w:t>Zephaniah 3:14-20</w:t>
            </w:r>
            <w:r w:rsidRPr="000D57F8">
              <w:rPr>
                <w:rFonts w:ascii="Arial Narrow" w:hAnsi="Arial Narrow" w:cs="Arial Narrow"/>
                <w:color w:val="000000"/>
                <w:sz w:val="20"/>
                <w:szCs w:val="20"/>
              </w:rPr>
              <w:t>; Ps 85; Philippians 4:4-7; Luke 7:18-28</w:t>
            </w:r>
            <w:r w:rsidRPr="000D57F8">
              <w:rPr>
                <w:rFonts w:ascii="Arial Narrow" w:hAnsi="Arial Narrow" w:cs="Arial Narrow"/>
                <w:color w:val="000000"/>
                <w:sz w:val="20"/>
                <w:szCs w:val="20"/>
              </w:rPr>
              <w:br/>
              <w:t>(Third Sunday in Advent), 12/15/24)</w:t>
            </w:r>
          </w:p>
          <w:p w14:paraId="4D1C2745" w14:textId="77777777" w:rsidR="005D37BA" w:rsidRPr="000D57F8" w:rsidRDefault="005D37BA" w:rsidP="005D37BA">
            <w:pPr>
              <w:spacing w:after="80" w:line="216" w:lineRule="auto"/>
              <w:ind w:right="115"/>
              <w:jc w:val="both"/>
              <w:rPr>
                <w:rFonts w:ascii="Garamond" w:hAnsi="Garamond"/>
                <w:color w:val="000000"/>
              </w:rPr>
            </w:pPr>
            <w:r w:rsidRPr="000D57F8">
              <w:rPr>
                <w:rFonts w:ascii="Garamond" w:hAnsi="Garamond"/>
                <w:bCs/>
                <w:i/>
                <w:iCs/>
                <w:color w:val="000000"/>
              </w:rPr>
              <w:t xml:space="preserve">Rejoice in the Lord always; again I will say, Rejoice. </w:t>
            </w:r>
            <w:r w:rsidRPr="000D57F8">
              <w:rPr>
                <w:rFonts w:ascii="Garamond" w:hAnsi="Garamond"/>
                <w:bCs/>
                <w:iCs/>
                <w:color w:val="000000"/>
              </w:rPr>
              <w:t>– Ph 4:4</w:t>
            </w:r>
          </w:p>
          <w:p w14:paraId="4C1B6725" w14:textId="77777777" w:rsidR="005D37BA" w:rsidRPr="000D57F8" w:rsidRDefault="005D37BA" w:rsidP="005D37BA">
            <w:pPr>
              <w:spacing w:after="50" w:line="216" w:lineRule="auto"/>
              <w:ind w:right="115"/>
              <w:jc w:val="both"/>
              <w:rPr>
                <w:rFonts w:ascii="Arial Narrow" w:hAnsi="Arial Narrow" w:cs="Arial"/>
                <w:color w:val="000000"/>
              </w:rPr>
            </w:pPr>
            <w:r w:rsidRPr="000D57F8">
              <w:rPr>
                <w:rFonts w:ascii="Arial Narrow" w:hAnsi="Arial Narrow" w:cs="Arial"/>
                <w:b/>
                <w:bCs/>
                <w:color w:val="000000"/>
              </w:rPr>
              <w:t xml:space="preserve">Lead In – </w:t>
            </w:r>
            <w:r w:rsidRPr="000D57F8">
              <w:rPr>
                <w:rFonts w:ascii="Arial Narrow" w:hAnsi="Arial Narrow" w:cs="Arial"/>
                <w:color w:val="000000"/>
              </w:rPr>
              <w:t>I like to distinguish between the words joy, happiness, and pleasure. The three words can be related. And depending on how you define each word they may have a lot in common. But by distinguishing them, I think it is possible to have a deep-seated joy whether or not you are particularly happy at the moment. The same thing can be said in relationship to pleasure. Joy is not dependent upon having pleasure. Biblically, we are commanded to rejoice. We are not commanded or promised that we can always be happy in this age. And we are even warned against seeking pleasure all the time...</w:t>
            </w:r>
          </w:p>
          <w:p w14:paraId="5250D18E" w14:textId="77777777" w:rsidR="005D37BA" w:rsidRPr="002144C6" w:rsidRDefault="005D37BA" w:rsidP="005D37BA">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2144C6">
              <w:rPr>
                <w:rFonts w:ascii="Arial Narrow" w:hAnsi="Arial Narrow" w:cs="Arial Narrow"/>
                <w:b/>
                <w:bCs/>
                <w:color w:val="984806" w:themeColor="accent6" w:themeShade="80"/>
              </w:rPr>
              <w:t>The Beleaguered Nation Told to Rejoice</w:t>
            </w:r>
          </w:p>
          <w:p w14:paraId="018409A2" w14:textId="77777777" w:rsidR="005D37BA" w:rsidRPr="00322277" w:rsidRDefault="005D37BA" w:rsidP="005D37BA">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984806" w:themeColor="accent6" w:themeShade="80"/>
              </w:rPr>
            </w:pPr>
            <w:r w:rsidRPr="00322277">
              <w:rPr>
                <w:rFonts w:ascii="Arial Narrow" w:hAnsi="Arial Narrow" w:cs="Arial Narrow"/>
                <w:color w:val="984806" w:themeColor="accent6" w:themeShade="80"/>
              </w:rPr>
              <w:t>Zephaniah’s vision of the distant future…</w:t>
            </w:r>
          </w:p>
          <w:p w14:paraId="4172458C" w14:textId="77777777" w:rsidR="005D37BA" w:rsidRPr="00322277" w:rsidRDefault="005D37BA" w:rsidP="005D37BA">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984806" w:themeColor="accent6" w:themeShade="80"/>
                <w:u w:val="single"/>
              </w:rPr>
            </w:pPr>
            <w:r w:rsidRPr="00322277">
              <w:rPr>
                <w:rFonts w:ascii="Arial Narrow" w:hAnsi="Arial Narrow" w:cs="Arial Narrow"/>
                <w:color w:val="984806" w:themeColor="accent6" w:themeShade="80"/>
                <w:u w:val="single"/>
              </w:rPr>
              <w:t>Era of salvation and restoration has begun…</w:t>
            </w:r>
          </w:p>
          <w:p w14:paraId="57E2E074" w14:textId="77777777" w:rsidR="005D37BA" w:rsidRPr="00322277" w:rsidRDefault="005D37BA" w:rsidP="00322277">
            <w:pPr>
              <w:numPr>
                <w:ilvl w:val="1"/>
                <w:numId w:val="3"/>
              </w:numPr>
              <w:shd w:val="clear" w:color="auto" w:fill="FDE9D9" w:themeFill="accent6" w:themeFillTint="33"/>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984806" w:themeColor="accent6" w:themeShade="80"/>
              </w:rPr>
            </w:pPr>
            <w:r w:rsidRPr="00322277">
              <w:rPr>
                <w:rFonts w:ascii="Arial Narrow" w:hAnsi="Arial Narrow" w:cs="Arial Narrow"/>
                <w:color w:val="984806" w:themeColor="accent6" w:themeShade="80"/>
              </w:rPr>
              <w:t>The faithful are urged to rejoice…</w:t>
            </w:r>
          </w:p>
          <w:p w14:paraId="35C9AA38" w14:textId="77777777" w:rsidR="005D37BA" w:rsidRPr="00322277" w:rsidRDefault="005D37BA" w:rsidP="005D37BA">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322277">
              <w:rPr>
                <w:rFonts w:ascii="Arial Narrow" w:hAnsi="Arial Narrow" w:cs="Arial Narrow"/>
                <w:b/>
                <w:bCs/>
                <w:color w:val="4F6228" w:themeColor="accent3" w:themeShade="80"/>
              </w:rPr>
              <w:t>Doubts Surrounding the First Advent</w:t>
            </w:r>
          </w:p>
          <w:p w14:paraId="1493E549" w14:textId="77777777" w:rsidR="005D37BA" w:rsidRPr="00322277" w:rsidRDefault="005D37BA" w:rsidP="005D37BA">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4F6228" w:themeColor="accent3" w:themeShade="80"/>
              </w:rPr>
            </w:pPr>
            <w:r w:rsidRPr="00322277">
              <w:rPr>
                <w:rFonts w:ascii="Arial Narrow" w:hAnsi="Arial Narrow" w:cs="Arial Narrow"/>
                <w:color w:val="4F6228" w:themeColor="accent3" w:themeShade="80"/>
              </w:rPr>
              <w:t>JB sent two disciples to Jesus…</w:t>
            </w:r>
          </w:p>
          <w:p w14:paraId="08CFEB2E" w14:textId="77777777" w:rsidR="005D37BA" w:rsidRPr="00322277" w:rsidRDefault="005D37BA" w:rsidP="005D37BA">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4F6228" w:themeColor="accent3" w:themeShade="80"/>
                <w:u w:val="single"/>
              </w:rPr>
            </w:pPr>
            <w:r w:rsidRPr="00322277">
              <w:rPr>
                <w:rFonts w:ascii="Arial Narrow" w:hAnsi="Arial Narrow" w:cs="Arial Narrow"/>
                <w:color w:val="4F6228" w:themeColor="accent3" w:themeShade="80"/>
                <w:u w:val="single"/>
              </w:rPr>
              <w:t>Some signs and God’s word need to suffice for now…</w:t>
            </w:r>
          </w:p>
          <w:p w14:paraId="2B7DE608" w14:textId="77777777" w:rsidR="005D37BA" w:rsidRPr="00322277" w:rsidRDefault="005D37BA" w:rsidP="00322277">
            <w:pPr>
              <w:numPr>
                <w:ilvl w:val="1"/>
                <w:numId w:val="3"/>
              </w:numPr>
              <w:shd w:val="clear" w:color="auto" w:fill="EAF1DD" w:themeFill="accent3" w:themeFillTint="33"/>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4F6228" w:themeColor="accent3" w:themeShade="80"/>
              </w:rPr>
            </w:pPr>
            <w:r w:rsidRPr="00322277">
              <w:rPr>
                <w:rFonts w:ascii="Arial Narrow" w:hAnsi="Arial Narrow" w:cs="Arial Narrow"/>
                <w:color w:val="4F6228" w:themeColor="accent3" w:themeShade="80"/>
              </w:rPr>
              <w:t>Messengers are integral to our hope…</w:t>
            </w:r>
          </w:p>
          <w:p w14:paraId="17EE7BBA" w14:textId="77777777" w:rsidR="005D37BA" w:rsidRPr="006F5C06" w:rsidRDefault="005D37BA" w:rsidP="005D37BA">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6F5C06">
              <w:rPr>
                <w:rFonts w:ascii="Arial Narrow" w:hAnsi="Arial Narrow" w:cs="Arial Narrow"/>
                <w:b/>
                <w:bCs/>
                <w:color w:val="17365D" w:themeColor="text2" w:themeShade="BF"/>
              </w:rPr>
              <w:t>The Imperative to Rejoice in the Lord</w:t>
            </w:r>
          </w:p>
          <w:p w14:paraId="330D589A" w14:textId="77777777" w:rsidR="005D37BA" w:rsidRPr="006F5C06" w:rsidRDefault="005D37BA" w:rsidP="005D37BA">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17365D" w:themeColor="text2" w:themeShade="BF"/>
              </w:rPr>
            </w:pPr>
            <w:r w:rsidRPr="006F5C06">
              <w:rPr>
                <w:rFonts w:ascii="Arial Narrow" w:hAnsi="Arial Narrow" w:cs="Arial Narrow"/>
                <w:color w:val="17365D" w:themeColor="text2" w:themeShade="BF"/>
              </w:rPr>
              <w:t>Joy does not come from ease of life or temporal goods</w:t>
            </w:r>
          </w:p>
          <w:p w14:paraId="220CD11B" w14:textId="77777777" w:rsidR="005D37BA" w:rsidRPr="006F5C06" w:rsidRDefault="005D37BA" w:rsidP="005D37BA">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17365D" w:themeColor="text2" w:themeShade="BF"/>
                <w:u w:val="single"/>
              </w:rPr>
            </w:pPr>
            <w:r w:rsidRPr="006F5C06">
              <w:rPr>
                <w:rFonts w:ascii="Arial Narrow" w:hAnsi="Arial Narrow" w:cs="Arial Narrow"/>
                <w:color w:val="17365D" w:themeColor="text2" w:themeShade="BF"/>
                <w:u w:val="single"/>
              </w:rPr>
              <w:t>The Good News of Jesus’s victory over sin, death…</w:t>
            </w:r>
          </w:p>
          <w:p w14:paraId="60BEC562" w14:textId="77777777" w:rsidR="005D37BA" w:rsidRPr="006F5C06" w:rsidRDefault="005D37BA" w:rsidP="006F5C06">
            <w:pPr>
              <w:numPr>
                <w:ilvl w:val="1"/>
                <w:numId w:val="3"/>
              </w:numPr>
              <w:shd w:val="clear" w:color="auto" w:fill="C6D9F1" w:themeFill="text2" w:themeFillTint="33"/>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17365D" w:themeColor="text2" w:themeShade="BF"/>
                <w:u w:val="single"/>
              </w:rPr>
            </w:pPr>
            <w:r w:rsidRPr="006F5C06">
              <w:rPr>
                <w:rFonts w:ascii="Arial Narrow" w:hAnsi="Arial Narrow" w:cs="Arial Narrow"/>
                <w:color w:val="17365D" w:themeColor="text2" w:themeShade="BF"/>
              </w:rPr>
              <w:t>The constant hearing of the victory announced…</w:t>
            </w:r>
          </w:p>
          <w:p w14:paraId="11A732DF" w14:textId="20628281" w:rsidR="005D37BA" w:rsidRPr="000D57F8" w:rsidRDefault="005D37BA" w:rsidP="005D37BA">
            <w:pPr>
              <w:pBdr>
                <w:bottom w:val="single" w:sz="4" w:space="1" w:color="auto"/>
              </w:pBdr>
              <w:spacing w:after="50" w:line="216" w:lineRule="auto"/>
              <w:ind w:right="115"/>
              <w:jc w:val="both"/>
              <w:rPr>
                <w:rFonts w:ascii="Arial Narrow" w:hAnsi="Arial Narrow"/>
                <w:bCs/>
                <w:color w:val="000000"/>
                <w:spacing w:val="2"/>
              </w:rPr>
            </w:pPr>
            <w:r w:rsidRPr="000D57F8">
              <w:rPr>
                <w:rFonts w:ascii="Arial Narrow" w:hAnsi="Arial Narrow"/>
                <w:b/>
              </w:rPr>
              <w:t xml:space="preserve">Final Word – </w:t>
            </w:r>
            <w:r w:rsidRPr="000D57F8">
              <w:rPr>
                <w:rFonts w:ascii="Arial Narrow" w:hAnsi="Arial Narrow"/>
                <w:bCs/>
              </w:rPr>
              <w:t xml:space="preserve">As it is written in the Book of Isaiah, “How beautiful upon the mountains are the feet of him </w:t>
            </w:r>
            <w:r w:rsidR="00A545BA">
              <w:rPr>
                <w:rFonts w:ascii="Arial Narrow" w:hAnsi="Arial Narrow"/>
                <w:bCs/>
              </w:rPr>
              <w:t>who</w:t>
            </w:r>
            <w:r w:rsidRPr="000D57F8">
              <w:rPr>
                <w:rFonts w:ascii="Arial Narrow" w:hAnsi="Arial Narrow"/>
                <w:bCs/>
              </w:rPr>
              <w:t xml:space="preserve"> brings good news.” There is a legend of old that arose out of the war between the Greeks and the Persians. As the legend goes, Pheidippides ran all the way from the Battle of Marathon to the city of Athens, roughly 26 miles, to proclaim the Greek victory over the Persians, in 490 B.C. And he did so by shouting, “Rejoice! We can rejoice! And then, as the legend has it, in total exhaustion he collapsed and died. Supposedly, this inspired the race known as the Marathon run. A much greater victory over our enemies of sin, death, and the devil is announced no matter how far or how fast preachers come to the pulpit. And with the victory, I implore you. Rejoice!</w:t>
            </w:r>
            <w:r w:rsidR="005531FA">
              <w:rPr>
                <w:rFonts w:ascii="Arial Narrow" w:hAnsi="Arial Narrow"/>
                <w:bCs/>
              </w:rPr>
              <w:t xml:space="preserve"> Rejoice Always! And again I say rejoice!</w:t>
            </w:r>
          </w:p>
          <w:p w14:paraId="56574890" w14:textId="77777777" w:rsidR="005D37BA" w:rsidRDefault="005D37BA" w:rsidP="005D37BA">
            <w:pPr>
              <w:tabs>
                <w:tab w:val="left" w:pos="162"/>
              </w:tabs>
              <w:spacing w:after="50" w:line="228" w:lineRule="auto"/>
              <w:ind w:right="115"/>
              <w:jc w:val="both"/>
              <w:rPr>
                <w:rFonts w:ascii="Arial Narrow" w:hAnsi="Arial Narrow"/>
                <w:bCs/>
                <w:color w:val="4F6228" w:themeColor="accent3" w:themeShade="80"/>
                <w:spacing w:val="2"/>
                <w:sz w:val="20"/>
                <w:szCs w:val="20"/>
              </w:rPr>
            </w:pPr>
            <w:r w:rsidRPr="00FE3D97">
              <w:rPr>
                <w:rFonts w:ascii="Arial Narrow" w:hAnsi="Arial Narrow"/>
                <w:b/>
                <w:color w:val="4F6228" w:themeColor="accent3" w:themeShade="80"/>
                <w:spacing w:val="2"/>
                <w:sz w:val="20"/>
                <w:szCs w:val="20"/>
              </w:rPr>
              <w:t>Lk 7:18-19</w:t>
            </w:r>
            <w:r w:rsidRPr="00FE3D97">
              <w:rPr>
                <w:rFonts w:ascii="Arial Narrow" w:hAnsi="Arial Narrow"/>
                <w:bCs/>
                <w:color w:val="4F6228" w:themeColor="accent3" w:themeShade="80"/>
                <w:spacing w:val="2"/>
                <w:sz w:val="20"/>
                <w:szCs w:val="20"/>
              </w:rPr>
              <w:t xml:space="preserve"> The disciples of John reported all these things to him. And John, calling two of his disciples to him, sent them to the Lord, saying, “Are you the one who is to come, or shall we look for another?”</w:t>
            </w:r>
          </w:p>
          <w:p w14:paraId="1042F0F4" w14:textId="6A656AA6" w:rsidR="00610223" w:rsidRPr="000A4158" w:rsidRDefault="000A4158" w:rsidP="005D37BA">
            <w:pPr>
              <w:tabs>
                <w:tab w:val="left" w:pos="162"/>
              </w:tabs>
              <w:spacing w:after="50" w:line="228" w:lineRule="auto"/>
              <w:ind w:right="115"/>
              <w:jc w:val="both"/>
              <w:rPr>
                <w:rFonts w:ascii="Arial Narrow" w:hAnsi="Arial Narrow"/>
                <w:bCs/>
                <w:color w:val="4F6228" w:themeColor="accent3" w:themeShade="80"/>
                <w:spacing w:val="2"/>
                <w:sz w:val="20"/>
                <w:szCs w:val="20"/>
              </w:rPr>
            </w:pPr>
            <w:r>
              <w:rPr>
                <w:rFonts w:ascii="Arial Narrow" w:hAnsi="Arial Narrow"/>
                <w:b/>
                <w:color w:val="4F6228" w:themeColor="accent3" w:themeShade="80"/>
                <w:spacing w:val="2"/>
                <w:sz w:val="20"/>
                <w:szCs w:val="20"/>
              </w:rPr>
              <w:t>Lk 7:22-23</w:t>
            </w:r>
            <w:r>
              <w:rPr>
                <w:rFonts w:ascii="Arial Narrow" w:hAnsi="Arial Narrow"/>
                <w:bCs/>
                <w:color w:val="4F6228" w:themeColor="accent3" w:themeShade="80"/>
                <w:spacing w:val="2"/>
                <w:sz w:val="20"/>
                <w:szCs w:val="20"/>
              </w:rPr>
              <w:t xml:space="preserve"> </w:t>
            </w:r>
            <w:r w:rsidRPr="000A4158">
              <w:rPr>
                <w:rFonts w:ascii="Arial Narrow" w:hAnsi="Arial Narrow"/>
                <w:bCs/>
                <w:color w:val="4F6228" w:themeColor="accent3" w:themeShade="80"/>
                <w:spacing w:val="2"/>
                <w:sz w:val="20"/>
                <w:szCs w:val="20"/>
              </w:rPr>
              <w:t>And he answered them, “Go and tell John what you have seen and heard: the blind receive their sight, the lame walk, lepers are cleansed, and the deaf hear, the dead are raised up, the poor have good news preached to them. And blessed is the one who is not offended by me.”</w:t>
            </w:r>
          </w:p>
          <w:p w14:paraId="6D8794F3" w14:textId="77777777" w:rsidR="005D37BA" w:rsidRPr="00C27643" w:rsidRDefault="005D37BA" w:rsidP="005D37BA">
            <w:pPr>
              <w:tabs>
                <w:tab w:val="left" w:pos="162"/>
              </w:tabs>
              <w:spacing w:after="50" w:line="228" w:lineRule="auto"/>
              <w:ind w:right="115"/>
              <w:jc w:val="both"/>
              <w:rPr>
                <w:rFonts w:ascii="Arial Narrow" w:hAnsi="Arial Narrow"/>
                <w:bCs/>
                <w:color w:val="000000"/>
                <w:spacing w:val="2"/>
                <w:sz w:val="20"/>
                <w:szCs w:val="20"/>
                <w:u w:val="single"/>
              </w:rPr>
            </w:pPr>
            <w:r w:rsidRPr="00C27643">
              <w:rPr>
                <w:rFonts w:ascii="Arial Narrow" w:hAnsi="Arial Narrow"/>
                <w:b/>
                <w:color w:val="4F6228" w:themeColor="accent3" w:themeShade="80"/>
                <w:spacing w:val="2"/>
                <w:sz w:val="20"/>
                <w:szCs w:val="20"/>
                <w:u w:val="single"/>
              </w:rPr>
              <w:t>2Pe 1:19</w:t>
            </w:r>
            <w:r w:rsidRPr="00C27643">
              <w:rPr>
                <w:rFonts w:ascii="Arial Narrow" w:hAnsi="Arial Narrow"/>
                <w:bCs/>
                <w:color w:val="4F6228" w:themeColor="accent3" w:themeShade="80"/>
                <w:spacing w:val="2"/>
                <w:sz w:val="20"/>
                <w:szCs w:val="20"/>
                <w:u w:val="single"/>
              </w:rPr>
              <w:t xml:space="preserve"> And we have the prophetic word more fully confirmed, to which you will do well to pay attention as to a lamp shining in a dark place, until the day dawns and the morning star rises in your hearts.</w:t>
            </w:r>
          </w:p>
          <w:p w14:paraId="37706748" w14:textId="18023667" w:rsidR="00B602FE" w:rsidRPr="004E6D42" w:rsidRDefault="00B602FE" w:rsidP="00C70EEE">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p>
        </w:tc>
        <w:tc>
          <w:tcPr>
            <w:tcW w:w="4860" w:type="dxa"/>
            <w:shd w:val="clear" w:color="auto" w:fill="auto"/>
          </w:tcPr>
          <w:p w14:paraId="0DBEBAD7" w14:textId="77777777" w:rsidR="000D57F8" w:rsidRPr="005A0A66" w:rsidRDefault="000D57F8" w:rsidP="000D57F8">
            <w:pPr>
              <w:tabs>
                <w:tab w:val="left" w:pos="162"/>
              </w:tabs>
              <w:spacing w:after="50" w:line="228" w:lineRule="auto"/>
              <w:ind w:left="115"/>
              <w:jc w:val="center"/>
              <w:rPr>
                <w:rFonts w:ascii="Arial Narrow" w:hAnsi="Arial Narrow" w:cs="Arial Narrow"/>
                <w:b/>
                <w:bCs/>
                <w:iCs/>
                <w:color w:val="000000"/>
              </w:rPr>
            </w:pPr>
            <w:r w:rsidRPr="000D57F8">
              <w:rPr>
                <w:rFonts w:ascii="Arial Narrow" w:hAnsi="Arial Narrow" w:cs="Arial Narrow"/>
                <w:b/>
                <w:bCs/>
                <w:iCs/>
                <w:color w:val="000000"/>
                <w:sz w:val="40"/>
                <w:szCs w:val="40"/>
              </w:rPr>
              <w:t>Zephaniah 3:14-20</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691279AF" w14:textId="77777777" w:rsidR="000D57F8" w:rsidRPr="000D57F8" w:rsidRDefault="000D57F8" w:rsidP="000D57F8">
            <w:pPr>
              <w:spacing w:after="50" w:line="228" w:lineRule="auto"/>
              <w:ind w:left="115"/>
              <w:jc w:val="center"/>
              <w:rPr>
                <w:rFonts w:ascii="Garamond" w:hAnsi="Garamond" w:cs="Arial Narrow"/>
                <w:i/>
                <w:iCs/>
                <w:color w:val="000000"/>
              </w:rPr>
            </w:pPr>
            <w:r w:rsidRPr="000D57F8">
              <w:rPr>
                <w:rFonts w:ascii="Garamond" w:hAnsi="Garamond" w:cs="Arial Narrow"/>
                <w:i/>
                <w:iCs/>
                <w:color w:val="000000"/>
              </w:rPr>
              <w:t>Israel’s Joy and Restoration</w:t>
            </w:r>
          </w:p>
          <w:p w14:paraId="04D31588" w14:textId="77777777" w:rsidR="000D57F8" w:rsidRPr="000D57F8" w:rsidRDefault="000D57F8" w:rsidP="000D57F8">
            <w:pPr>
              <w:pBdr>
                <w:bottom w:val="single" w:sz="4" w:space="1" w:color="auto"/>
              </w:pBdr>
              <w:spacing w:after="50" w:line="228" w:lineRule="auto"/>
              <w:ind w:left="115"/>
              <w:jc w:val="both"/>
              <w:rPr>
                <w:rFonts w:ascii="Arial Narrow" w:hAnsi="Arial Narrow" w:cs="Arial Narrow"/>
                <w:bCs/>
                <w:iCs/>
                <w:color w:val="000000" w:themeColor="text1"/>
              </w:rPr>
            </w:pPr>
            <w:r w:rsidRPr="000D57F8">
              <w:rPr>
                <w:rFonts w:ascii="Arial Narrow" w:hAnsi="Arial Narrow" w:cs="Arial Narrow"/>
                <w:bCs/>
                <w:iCs/>
                <w:color w:val="000000" w:themeColor="text1"/>
                <w:vertAlign w:val="superscript"/>
              </w:rPr>
              <w:tab/>
            </w:r>
            <w:r w:rsidRPr="0068062D">
              <w:rPr>
                <w:rFonts w:ascii="Arial Narrow" w:hAnsi="Arial Narrow" w:cs="Arial Narrow"/>
                <w:bCs/>
                <w:iCs/>
                <w:color w:val="984806" w:themeColor="accent6" w:themeShade="80"/>
                <w:vertAlign w:val="superscript"/>
              </w:rPr>
              <w:t>14 </w:t>
            </w:r>
            <w:r w:rsidRPr="0027309C">
              <w:rPr>
                <w:rFonts w:ascii="Arial Narrow" w:hAnsi="Arial Narrow" w:cs="Arial Narrow"/>
                <w:bCs/>
                <w:iCs/>
                <w:color w:val="984806" w:themeColor="accent6" w:themeShade="80"/>
                <w:shd w:val="clear" w:color="auto" w:fill="FDE9D9" w:themeFill="accent6" w:themeFillTint="33"/>
              </w:rPr>
              <w:t>Sing aloud</w:t>
            </w:r>
            <w:r w:rsidRPr="0068062D">
              <w:rPr>
                <w:rFonts w:ascii="Arial Narrow" w:hAnsi="Arial Narrow" w:cs="Arial Narrow"/>
                <w:bCs/>
                <w:iCs/>
                <w:color w:val="984806" w:themeColor="accent6" w:themeShade="80"/>
              </w:rPr>
              <w:t xml:space="preserve">, O daughter of Zion; </w:t>
            </w:r>
            <w:r w:rsidRPr="0027309C">
              <w:rPr>
                <w:rFonts w:ascii="Arial Narrow" w:hAnsi="Arial Narrow" w:cs="Arial Narrow"/>
                <w:bCs/>
                <w:iCs/>
                <w:color w:val="984806" w:themeColor="accent6" w:themeShade="80"/>
                <w:shd w:val="clear" w:color="auto" w:fill="FDE9D9" w:themeFill="accent6" w:themeFillTint="33"/>
              </w:rPr>
              <w:t>shout</w:t>
            </w:r>
            <w:r w:rsidRPr="0068062D">
              <w:rPr>
                <w:rFonts w:ascii="Arial Narrow" w:hAnsi="Arial Narrow" w:cs="Arial Narrow"/>
                <w:bCs/>
                <w:iCs/>
                <w:color w:val="984806" w:themeColor="accent6" w:themeShade="80"/>
              </w:rPr>
              <w:t xml:space="preserve">, O Israel! </w:t>
            </w:r>
            <w:r w:rsidRPr="00322277">
              <w:rPr>
                <w:rFonts w:ascii="Arial Narrow" w:hAnsi="Arial Narrow" w:cs="Arial Narrow"/>
                <w:bCs/>
                <w:iCs/>
                <w:color w:val="984806" w:themeColor="accent6" w:themeShade="80"/>
                <w:shd w:val="clear" w:color="auto" w:fill="FDE9D9" w:themeFill="accent6" w:themeFillTint="33"/>
              </w:rPr>
              <w:t>Rejoice</w:t>
            </w:r>
            <w:r w:rsidRPr="0068062D">
              <w:rPr>
                <w:rFonts w:ascii="Arial Narrow" w:hAnsi="Arial Narrow" w:cs="Arial Narrow"/>
                <w:bCs/>
                <w:iCs/>
                <w:color w:val="984806" w:themeColor="accent6" w:themeShade="80"/>
              </w:rPr>
              <w:t xml:space="preserve"> and </w:t>
            </w:r>
            <w:r w:rsidRPr="00322277">
              <w:rPr>
                <w:rFonts w:ascii="Arial Narrow" w:hAnsi="Arial Narrow" w:cs="Arial Narrow"/>
                <w:bCs/>
                <w:iCs/>
                <w:color w:val="984806" w:themeColor="accent6" w:themeShade="80"/>
                <w:shd w:val="clear" w:color="auto" w:fill="FDE9D9" w:themeFill="accent6" w:themeFillTint="33"/>
              </w:rPr>
              <w:t>exult</w:t>
            </w:r>
            <w:r w:rsidRPr="0068062D">
              <w:rPr>
                <w:rFonts w:ascii="Arial Narrow" w:hAnsi="Arial Narrow" w:cs="Arial Narrow"/>
                <w:bCs/>
                <w:iCs/>
                <w:color w:val="984806" w:themeColor="accent6" w:themeShade="80"/>
              </w:rPr>
              <w:t xml:space="preserve"> with all your heart, O daughter of Jerusalem! </w:t>
            </w:r>
            <w:r w:rsidRPr="00B63B58">
              <w:rPr>
                <w:rFonts w:ascii="Arial Narrow" w:hAnsi="Arial Narrow" w:cs="Arial Narrow"/>
                <w:bCs/>
                <w:iCs/>
                <w:color w:val="984806" w:themeColor="accent6" w:themeShade="80"/>
                <w:u w:val="single"/>
                <w:vertAlign w:val="superscript"/>
              </w:rPr>
              <w:t>15 </w:t>
            </w:r>
            <w:r w:rsidRPr="00B63B58">
              <w:rPr>
                <w:rFonts w:ascii="Arial Narrow" w:hAnsi="Arial Narrow" w:cs="Arial Narrow"/>
                <w:bCs/>
                <w:iCs/>
                <w:color w:val="984806" w:themeColor="accent6" w:themeShade="80"/>
                <w:u w:val="single"/>
              </w:rPr>
              <w:t>The Lord has taken away the judgments against you; he has cleared away your enemies. The King of Israel, the Lord, is in your midst; you shall never again fear evil.</w:t>
            </w:r>
            <w:r w:rsidRPr="000D57F8">
              <w:rPr>
                <w:rFonts w:ascii="Arial Narrow" w:hAnsi="Arial Narrow" w:cs="Arial Narrow"/>
                <w:bCs/>
                <w:iCs/>
                <w:color w:val="000000" w:themeColor="text1"/>
              </w:rPr>
              <w:t xml:space="preserve"> </w:t>
            </w:r>
            <w:r w:rsidRPr="000D57F8">
              <w:rPr>
                <w:rFonts w:ascii="Arial Narrow" w:hAnsi="Arial Narrow" w:cs="Arial Narrow"/>
                <w:bCs/>
                <w:iCs/>
                <w:color w:val="000000" w:themeColor="text1"/>
                <w:vertAlign w:val="superscript"/>
              </w:rPr>
              <w:t>16 </w:t>
            </w:r>
            <w:r w:rsidRPr="000D57F8">
              <w:rPr>
                <w:rFonts w:ascii="Arial Narrow" w:hAnsi="Arial Narrow" w:cs="Arial Narrow"/>
                <w:bCs/>
                <w:iCs/>
                <w:color w:val="000000" w:themeColor="text1"/>
              </w:rPr>
              <w:t xml:space="preserve">On that day it shall be said to Jerusalem: “Fear not, O Zion; let not your hands grow weak. </w:t>
            </w:r>
            <w:r w:rsidRPr="000D57F8">
              <w:rPr>
                <w:rFonts w:ascii="Arial Narrow" w:hAnsi="Arial Narrow" w:cs="Arial Narrow"/>
                <w:bCs/>
                <w:iCs/>
                <w:color w:val="000000" w:themeColor="text1"/>
                <w:vertAlign w:val="superscript"/>
              </w:rPr>
              <w:t>17 </w:t>
            </w:r>
            <w:r w:rsidRPr="000D57F8">
              <w:rPr>
                <w:rFonts w:ascii="Arial Narrow" w:hAnsi="Arial Narrow" w:cs="Arial Narrow"/>
                <w:bCs/>
                <w:iCs/>
                <w:color w:val="000000" w:themeColor="text1"/>
              </w:rPr>
              <w:t xml:space="preserve">The Lord your God is in your midst, a mighty one who will save; he will rejoice over you with gladness; he will quiet you by his love; he will exult over you with loud singing. </w:t>
            </w:r>
            <w:r w:rsidRPr="000D57F8">
              <w:rPr>
                <w:rFonts w:ascii="Arial Narrow" w:hAnsi="Arial Narrow" w:cs="Arial Narrow"/>
                <w:bCs/>
                <w:iCs/>
                <w:color w:val="000000" w:themeColor="text1"/>
                <w:vertAlign w:val="superscript"/>
              </w:rPr>
              <w:t>18 </w:t>
            </w:r>
            <w:r w:rsidRPr="000D57F8">
              <w:rPr>
                <w:rFonts w:ascii="Arial Narrow" w:hAnsi="Arial Narrow" w:cs="Arial Narrow"/>
                <w:bCs/>
                <w:iCs/>
                <w:color w:val="000000" w:themeColor="text1"/>
              </w:rPr>
              <w:t xml:space="preserve">I will gather those of you who mourn for the festival, so that you will no longer suffer reproach. </w:t>
            </w:r>
            <w:r w:rsidRPr="000D57F8">
              <w:rPr>
                <w:rFonts w:ascii="Arial Narrow" w:hAnsi="Arial Narrow" w:cs="Arial Narrow"/>
                <w:bCs/>
                <w:iCs/>
                <w:color w:val="000000" w:themeColor="text1"/>
                <w:vertAlign w:val="superscript"/>
              </w:rPr>
              <w:t>19 </w:t>
            </w:r>
            <w:r w:rsidRPr="000D57F8">
              <w:rPr>
                <w:rFonts w:ascii="Arial Narrow" w:hAnsi="Arial Narrow" w:cs="Arial Narrow"/>
                <w:bCs/>
                <w:iCs/>
                <w:color w:val="000000" w:themeColor="text1"/>
              </w:rPr>
              <w:t xml:space="preserve">Behold, at that time I will deal with all your oppressors. And I will save the lame and gather the outcast, and I will change their shame into praise and renown in all the earth. </w:t>
            </w:r>
            <w:r w:rsidRPr="000D57F8">
              <w:rPr>
                <w:rFonts w:ascii="Arial Narrow" w:hAnsi="Arial Narrow" w:cs="Arial Narrow"/>
                <w:bCs/>
                <w:iCs/>
                <w:color w:val="000000" w:themeColor="text1"/>
                <w:vertAlign w:val="superscript"/>
              </w:rPr>
              <w:t>20 </w:t>
            </w:r>
            <w:r w:rsidRPr="000D57F8">
              <w:rPr>
                <w:rFonts w:ascii="Arial Narrow" w:hAnsi="Arial Narrow" w:cs="Arial Narrow"/>
                <w:bCs/>
                <w:iCs/>
                <w:color w:val="000000" w:themeColor="text1"/>
              </w:rPr>
              <w:t>At that time I will bring you in, at the time when I gather you together; for I will make you renowned and praised among all the peoples of the earth, when I restore your fortunes before your eyes,” says the Lord.</w:t>
            </w:r>
          </w:p>
          <w:p w14:paraId="30EDA58D" w14:textId="77777777" w:rsidR="000D57F8" w:rsidRPr="000D57F8" w:rsidRDefault="000D57F8" w:rsidP="000D57F8">
            <w:pPr>
              <w:tabs>
                <w:tab w:val="left" w:pos="162"/>
              </w:tabs>
              <w:spacing w:after="50" w:line="228" w:lineRule="auto"/>
              <w:ind w:left="115"/>
              <w:jc w:val="both"/>
              <w:rPr>
                <w:rFonts w:ascii="Arial Narrow" w:hAnsi="Arial Narrow"/>
                <w:b/>
                <w:color w:val="000000"/>
                <w:spacing w:val="2"/>
                <w:sz w:val="20"/>
                <w:szCs w:val="20"/>
              </w:rPr>
            </w:pPr>
          </w:p>
          <w:p w14:paraId="27F4CCF8" w14:textId="77777777" w:rsidR="000D57F8" w:rsidRPr="000D57F8" w:rsidRDefault="000D57F8" w:rsidP="000D57F8">
            <w:pPr>
              <w:tabs>
                <w:tab w:val="left" w:pos="162"/>
              </w:tabs>
              <w:spacing w:after="50" w:line="228" w:lineRule="auto"/>
              <w:ind w:left="115"/>
              <w:jc w:val="both"/>
              <w:rPr>
                <w:rFonts w:ascii="Arial Narrow" w:hAnsi="Arial Narrow"/>
                <w:b/>
                <w:color w:val="000000"/>
                <w:spacing w:val="2"/>
                <w:sz w:val="20"/>
                <w:szCs w:val="20"/>
              </w:rPr>
            </w:pPr>
          </w:p>
          <w:p w14:paraId="158C155F" w14:textId="77777777" w:rsidR="000D57F8" w:rsidRPr="000D57F8" w:rsidRDefault="000D57F8" w:rsidP="000D57F8">
            <w:pPr>
              <w:tabs>
                <w:tab w:val="left" w:pos="162"/>
              </w:tabs>
              <w:spacing w:after="50" w:line="228" w:lineRule="auto"/>
              <w:ind w:left="115"/>
              <w:jc w:val="both"/>
              <w:rPr>
                <w:rFonts w:ascii="Arial Narrow" w:hAnsi="Arial Narrow"/>
                <w:b/>
                <w:color w:val="000000"/>
                <w:spacing w:val="2"/>
                <w:sz w:val="20"/>
                <w:szCs w:val="20"/>
              </w:rPr>
            </w:pPr>
          </w:p>
          <w:p w14:paraId="3A1C9D93" w14:textId="5BAEE496" w:rsidR="000D57F8" w:rsidRPr="001F7852" w:rsidRDefault="0053237F" w:rsidP="001F7852">
            <w:pPr>
              <w:shd w:val="clear" w:color="auto" w:fill="EAF1DD" w:themeFill="accent3" w:themeFillTint="33"/>
              <w:tabs>
                <w:tab w:val="left" w:pos="162"/>
              </w:tabs>
              <w:spacing w:after="50" w:line="228" w:lineRule="auto"/>
              <w:ind w:left="115"/>
              <w:jc w:val="both"/>
              <w:rPr>
                <w:rFonts w:ascii="Arial Narrow" w:hAnsi="Arial Narrow"/>
                <w:b/>
                <w:color w:val="4F6228" w:themeColor="accent3" w:themeShade="80"/>
                <w:spacing w:val="2"/>
                <w:sz w:val="20"/>
                <w:szCs w:val="20"/>
              </w:rPr>
            </w:pPr>
            <w:r w:rsidRPr="001F7852">
              <w:rPr>
                <w:rFonts w:ascii="Arial Narrow" w:hAnsi="Arial Narrow"/>
                <w:b/>
                <w:color w:val="4F6228" w:themeColor="accent3" w:themeShade="80"/>
                <w:spacing w:val="2"/>
                <w:sz w:val="20"/>
                <w:szCs w:val="20"/>
              </w:rPr>
              <w:t>Ro 10:14-15</w:t>
            </w:r>
            <w:r w:rsidRPr="001F7852">
              <w:rPr>
                <w:rFonts w:ascii="Arial Narrow" w:hAnsi="Arial Narrow"/>
                <w:bCs/>
                <w:color w:val="4F6228" w:themeColor="accent3" w:themeShade="80"/>
                <w:spacing w:val="2"/>
                <w:sz w:val="20"/>
                <w:szCs w:val="20"/>
              </w:rPr>
              <w:t xml:space="preserve"> 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w:t>
            </w:r>
          </w:p>
          <w:p w14:paraId="76D5F5DA" w14:textId="77777777" w:rsidR="000D57F8" w:rsidRPr="001F7852" w:rsidRDefault="000D57F8" w:rsidP="001F7852">
            <w:pPr>
              <w:shd w:val="clear" w:color="auto" w:fill="EAF1DD" w:themeFill="accent3" w:themeFillTint="33"/>
              <w:tabs>
                <w:tab w:val="left" w:pos="162"/>
              </w:tabs>
              <w:spacing w:after="50" w:line="228" w:lineRule="auto"/>
              <w:ind w:left="115"/>
              <w:jc w:val="both"/>
              <w:rPr>
                <w:rFonts w:ascii="Arial Narrow" w:hAnsi="Arial Narrow" w:cs="Arial Narrow"/>
                <w:bCs/>
                <w:color w:val="4F6228" w:themeColor="accent3" w:themeShade="80"/>
                <w:sz w:val="20"/>
                <w:szCs w:val="20"/>
              </w:rPr>
            </w:pPr>
            <w:r w:rsidRPr="001F7852">
              <w:rPr>
                <w:rFonts w:ascii="Arial Narrow" w:hAnsi="Arial Narrow"/>
                <w:b/>
                <w:color w:val="4F6228" w:themeColor="accent3" w:themeShade="80"/>
                <w:spacing w:val="2"/>
                <w:sz w:val="20"/>
                <w:szCs w:val="20"/>
              </w:rPr>
              <w:t>Ro 10:17</w:t>
            </w:r>
            <w:r w:rsidRPr="001F7852">
              <w:rPr>
                <w:rFonts w:ascii="Arial Narrow" w:hAnsi="Arial Narrow"/>
                <w:bCs/>
                <w:color w:val="4F6228" w:themeColor="accent3" w:themeShade="80"/>
                <w:spacing w:val="2"/>
                <w:sz w:val="20"/>
                <w:szCs w:val="20"/>
              </w:rPr>
              <w:t xml:space="preserve"> So faith comes from hearing, and hearing through the word of Christ.</w:t>
            </w:r>
          </w:p>
          <w:p w14:paraId="0945AA27" w14:textId="77777777" w:rsidR="000D57F8" w:rsidRPr="00D174EE" w:rsidRDefault="000D57F8" w:rsidP="000D57F8">
            <w:pPr>
              <w:tabs>
                <w:tab w:val="left" w:pos="162"/>
              </w:tabs>
              <w:spacing w:after="50" w:line="228" w:lineRule="auto"/>
              <w:ind w:left="115"/>
              <w:jc w:val="both"/>
              <w:rPr>
                <w:rFonts w:ascii="Arial Narrow" w:hAnsi="Arial Narrow" w:cs="Arial Narrow"/>
                <w:bCs/>
                <w:color w:val="17365D" w:themeColor="text2" w:themeShade="BF"/>
                <w:sz w:val="20"/>
                <w:szCs w:val="20"/>
              </w:rPr>
            </w:pPr>
            <w:r w:rsidRPr="00D174EE">
              <w:rPr>
                <w:rFonts w:ascii="Arial Narrow" w:hAnsi="Arial Narrow" w:cs="Arial Narrow"/>
                <w:b/>
                <w:color w:val="17365D" w:themeColor="text2" w:themeShade="BF"/>
                <w:sz w:val="20"/>
                <w:szCs w:val="20"/>
              </w:rPr>
              <w:t>Ph 4:4</w:t>
            </w:r>
            <w:r w:rsidRPr="00D174EE">
              <w:rPr>
                <w:rFonts w:ascii="Arial Narrow" w:hAnsi="Arial Narrow" w:cs="Arial Narrow"/>
                <w:bCs/>
                <w:color w:val="17365D" w:themeColor="text2" w:themeShade="BF"/>
                <w:sz w:val="20"/>
                <w:szCs w:val="20"/>
              </w:rPr>
              <w:t xml:space="preserve"> Rejoice in the Lord always; again I will say, rejoice.</w:t>
            </w:r>
          </w:p>
          <w:p w14:paraId="509D5AAE" w14:textId="77777777" w:rsidR="000D57F8" w:rsidRPr="00D174EE" w:rsidRDefault="000D57F8" w:rsidP="000D57F8">
            <w:pPr>
              <w:tabs>
                <w:tab w:val="left" w:pos="162"/>
              </w:tabs>
              <w:spacing w:after="50" w:line="228" w:lineRule="auto"/>
              <w:ind w:left="115"/>
              <w:jc w:val="both"/>
              <w:rPr>
                <w:rFonts w:ascii="Arial Narrow" w:hAnsi="Arial Narrow" w:cs="Arial Narrow"/>
                <w:bCs/>
                <w:color w:val="17365D" w:themeColor="text2" w:themeShade="BF"/>
                <w:sz w:val="20"/>
                <w:szCs w:val="20"/>
              </w:rPr>
            </w:pPr>
            <w:r w:rsidRPr="00D174EE">
              <w:rPr>
                <w:rFonts w:ascii="Arial Narrow" w:hAnsi="Arial Narrow" w:cs="Arial Narrow"/>
                <w:b/>
                <w:color w:val="17365D" w:themeColor="text2" w:themeShade="BF"/>
                <w:sz w:val="20"/>
                <w:szCs w:val="20"/>
              </w:rPr>
              <w:t>1Th 5:16-17</w:t>
            </w:r>
            <w:r w:rsidRPr="00D174EE">
              <w:rPr>
                <w:rFonts w:ascii="Arial Narrow" w:hAnsi="Arial Narrow" w:cs="Arial Narrow"/>
                <w:bCs/>
                <w:color w:val="17365D" w:themeColor="text2" w:themeShade="BF"/>
                <w:sz w:val="20"/>
                <w:szCs w:val="20"/>
              </w:rPr>
              <w:t xml:space="preserve"> Rejoice always, pray without ceasing.</w:t>
            </w:r>
          </w:p>
          <w:p w14:paraId="3FACAE1C" w14:textId="77777777" w:rsidR="000D57F8" w:rsidRPr="00D174EE" w:rsidRDefault="000D57F8" w:rsidP="000D57F8">
            <w:pPr>
              <w:tabs>
                <w:tab w:val="left" w:pos="162"/>
              </w:tabs>
              <w:spacing w:after="50" w:line="228" w:lineRule="auto"/>
              <w:ind w:left="115"/>
              <w:jc w:val="both"/>
              <w:rPr>
                <w:rFonts w:ascii="Arial Narrow" w:hAnsi="Arial Narrow" w:cs="Arial Narrow"/>
                <w:bCs/>
                <w:color w:val="17365D" w:themeColor="text2" w:themeShade="BF"/>
                <w:sz w:val="20"/>
                <w:szCs w:val="20"/>
              </w:rPr>
            </w:pPr>
            <w:r w:rsidRPr="00D174EE">
              <w:rPr>
                <w:rFonts w:ascii="Arial Narrow" w:hAnsi="Arial Narrow" w:cs="Arial Narrow"/>
                <w:b/>
                <w:color w:val="17365D" w:themeColor="text2" w:themeShade="BF"/>
                <w:sz w:val="20"/>
                <w:szCs w:val="20"/>
              </w:rPr>
              <w:t>Mt 5:11-12</w:t>
            </w:r>
            <w:r w:rsidRPr="00D174EE">
              <w:rPr>
                <w:rFonts w:ascii="Arial Narrow" w:hAnsi="Arial Narrow" w:cs="Arial Narrow"/>
                <w:bCs/>
                <w:color w:val="17365D" w:themeColor="text2" w:themeShade="BF"/>
                <w:sz w:val="20"/>
                <w:szCs w:val="20"/>
              </w:rPr>
              <w:t xml:space="preserve"> “Blessed are you when others revile you and persecute you and utter all kinds of evil against you falsely on my account. Rejoice and be glad, for your reward is great in heaven, for so they persecuted the prophets who were before you.</w:t>
            </w:r>
          </w:p>
          <w:p w14:paraId="5EA04D66" w14:textId="77777777" w:rsidR="000D57F8" w:rsidRPr="006225AD" w:rsidRDefault="000D57F8" w:rsidP="000D57F8">
            <w:pPr>
              <w:tabs>
                <w:tab w:val="left" w:pos="162"/>
              </w:tabs>
              <w:spacing w:after="50" w:line="228" w:lineRule="auto"/>
              <w:ind w:left="115"/>
              <w:jc w:val="both"/>
              <w:rPr>
                <w:rFonts w:ascii="Arial Narrow" w:hAnsi="Arial Narrow" w:cs="Arial Narrow"/>
                <w:bCs/>
                <w:color w:val="17365D" w:themeColor="text2" w:themeShade="BF"/>
                <w:sz w:val="20"/>
                <w:szCs w:val="20"/>
                <w:u w:val="single"/>
              </w:rPr>
            </w:pPr>
            <w:r w:rsidRPr="006225AD">
              <w:rPr>
                <w:rFonts w:ascii="Arial Narrow" w:hAnsi="Arial Narrow" w:cs="Arial Narrow"/>
                <w:b/>
                <w:color w:val="17365D" w:themeColor="text2" w:themeShade="BF"/>
                <w:sz w:val="20"/>
                <w:szCs w:val="20"/>
                <w:u w:val="single"/>
              </w:rPr>
              <w:t>Lk 10:20</w:t>
            </w:r>
            <w:r w:rsidRPr="006225AD">
              <w:rPr>
                <w:rFonts w:ascii="Arial Narrow" w:hAnsi="Arial Narrow" w:cs="Arial Narrow"/>
                <w:bCs/>
                <w:color w:val="17365D" w:themeColor="text2" w:themeShade="BF"/>
                <w:sz w:val="20"/>
                <w:szCs w:val="20"/>
                <w:u w:val="single"/>
              </w:rPr>
              <w:t xml:space="preserve"> “Nevertheless, do not rejoice in this, that the spirits are subject to you, but rejoice that your names are written in heaven.”</w:t>
            </w:r>
          </w:p>
          <w:p w14:paraId="46C62B1B" w14:textId="77777777" w:rsidR="000D57F8" w:rsidRPr="002F50E2" w:rsidRDefault="000D57F8" w:rsidP="000D57F8">
            <w:pPr>
              <w:tabs>
                <w:tab w:val="left" w:pos="162"/>
              </w:tabs>
              <w:spacing w:after="50" w:line="228" w:lineRule="auto"/>
              <w:ind w:left="115"/>
              <w:jc w:val="both"/>
              <w:rPr>
                <w:rFonts w:ascii="Arial Narrow" w:hAnsi="Arial Narrow" w:cs="Arial Narrow"/>
                <w:bCs/>
                <w:color w:val="17365D" w:themeColor="text2" w:themeShade="BF"/>
                <w:sz w:val="20"/>
                <w:szCs w:val="20"/>
              </w:rPr>
            </w:pPr>
            <w:r w:rsidRPr="002F50E2">
              <w:rPr>
                <w:rFonts w:ascii="Arial Narrow" w:hAnsi="Arial Narrow" w:cs="Arial Narrow"/>
                <w:b/>
                <w:color w:val="17365D" w:themeColor="text2" w:themeShade="BF"/>
                <w:sz w:val="20"/>
                <w:szCs w:val="20"/>
              </w:rPr>
              <w:t>Jn 16:22</w:t>
            </w:r>
            <w:r w:rsidRPr="002F50E2">
              <w:rPr>
                <w:rFonts w:ascii="Arial Narrow" w:hAnsi="Arial Narrow" w:cs="Arial Narrow"/>
                <w:bCs/>
                <w:color w:val="17365D" w:themeColor="text2" w:themeShade="BF"/>
                <w:sz w:val="20"/>
                <w:szCs w:val="20"/>
              </w:rPr>
              <w:t xml:space="preserve"> “So also you have sorrow now, but I will see you again, and your hearts will rejoice, and no one will take your joy from you.”</w:t>
            </w:r>
          </w:p>
          <w:p w14:paraId="3B70779C" w14:textId="77777777" w:rsidR="000D57F8" w:rsidRPr="002F50E2" w:rsidRDefault="000D57F8" w:rsidP="000D57F8">
            <w:pPr>
              <w:tabs>
                <w:tab w:val="left" w:pos="162"/>
              </w:tabs>
              <w:spacing w:after="50" w:line="228" w:lineRule="auto"/>
              <w:ind w:left="115"/>
              <w:jc w:val="both"/>
              <w:rPr>
                <w:rFonts w:ascii="Arial Narrow" w:hAnsi="Arial Narrow" w:cs="Arial Narrow"/>
                <w:bCs/>
                <w:color w:val="17365D" w:themeColor="text2" w:themeShade="BF"/>
                <w:sz w:val="20"/>
                <w:szCs w:val="20"/>
              </w:rPr>
            </w:pPr>
            <w:r w:rsidRPr="002F50E2">
              <w:rPr>
                <w:rFonts w:ascii="Arial Narrow" w:hAnsi="Arial Narrow" w:cs="Arial Narrow"/>
                <w:b/>
                <w:color w:val="17365D" w:themeColor="text2" w:themeShade="BF"/>
                <w:sz w:val="20"/>
                <w:szCs w:val="20"/>
              </w:rPr>
              <w:t>Ro 12:12</w:t>
            </w:r>
            <w:r w:rsidRPr="002F50E2">
              <w:rPr>
                <w:rFonts w:ascii="Arial Narrow" w:hAnsi="Arial Narrow" w:cs="Arial Narrow"/>
                <w:bCs/>
                <w:color w:val="17365D" w:themeColor="text2" w:themeShade="BF"/>
                <w:sz w:val="20"/>
                <w:szCs w:val="20"/>
              </w:rPr>
              <w:t xml:space="preserve"> Rejoice in hope, be patient in tribulation, be constant in prayer.</w:t>
            </w:r>
          </w:p>
          <w:p w14:paraId="64A97C7A" w14:textId="77777777" w:rsidR="000D57F8" w:rsidRPr="002F50E2" w:rsidRDefault="000D57F8" w:rsidP="000D57F8">
            <w:pPr>
              <w:tabs>
                <w:tab w:val="left" w:pos="162"/>
              </w:tabs>
              <w:spacing w:after="50" w:line="228" w:lineRule="auto"/>
              <w:ind w:left="115"/>
              <w:jc w:val="both"/>
              <w:rPr>
                <w:rFonts w:ascii="Arial Narrow" w:hAnsi="Arial Narrow" w:cs="Arial Narrow"/>
                <w:bCs/>
                <w:color w:val="17365D" w:themeColor="text2" w:themeShade="BF"/>
                <w:sz w:val="20"/>
                <w:szCs w:val="20"/>
              </w:rPr>
            </w:pPr>
            <w:r w:rsidRPr="002F50E2">
              <w:rPr>
                <w:rFonts w:ascii="Arial Narrow" w:hAnsi="Arial Narrow" w:cs="Arial Narrow"/>
                <w:b/>
                <w:color w:val="17365D" w:themeColor="text2" w:themeShade="BF"/>
                <w:sz w:val="20"/>
                <w:szCs w:val="20"/>
              </w:rPr>
              <w:t>Ro 8:38-39</w:t>
            </w:r>
            <w:r w:rsidRPr="002F50E2">
              <w:rPr>
                <w:rFonts w:ascii="Arial Narrow" w:hAnsi="Arial Narrow" w:cs="Arial Narrow"/>
                <w:bCs/>
                <w:color w:val="17365D" w:themeColor="text2" w:themeShade="BF"/>
                <w:sz w:val="20"/>
                <w:szCs w:val="20"/>
              </w:rPr>
              <w:t xml:space="preserve"> For I am sure that neither death nor life, nor angels nor rulers, nor things present nor things to come, nor powers, nor height nor depth, nor anything else in all creation, will be able to separate us from the love of God in Christ Jesus our Lord.</w:t>
            </w:r>
          </w:p>
          <w:p w14:paraId="37706752" w14:textId="532635D4" w:rsidR="00BA5CDE" w:rsidRPr="008E3311" w:rsidRDefault="00BA5CDE" w:rsidP="00BC7CC5">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AB25" w14:textId="77777777" w:rsidR="005A77E4" w:rsidRDefault="005A77E4" w:rsidP="0080557D">
      <w:pPr>
        <w:spacing w:after="0"/>
      </w:pPr>
      <w:r>
        <w:separator/>
      </w:r>
    </w:p>
  </w:endnote>
  <w:endnote w:type="continuationSeparator" w:id="0">
    <w:p w14:paraId="5D15E93C" w14:textId="77777777" w:rsidR="005A77E4" w:rsidRDefault="005A77E4"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06103" w14:textId="77777777" w:rsidR="005A77E4" w:rsidRDefault="005A77E4" w:rsidP="0080557D">
      <w:pPr>
        <w:spacing w:after="0"/>
      </w:pPr>
      <w:r>
        <w:separator/>
      </w:r>
    </w:p>
  </w:footnote>
  <w:footnote w:type="continuationSeparator" w:id="0">
    <w:p w14:paraId="717FE3E7" w14:textId="77777777" w:rsidR="005A77E4" w:rsidRDefault="005A77E4"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ED6"/>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98"/>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5AA"/>
    <w:rsid w:val="008E27FB"/>
    <w:rsid w:val="008E281B"/>
    <w:rsid w:val="008E2DF4"/>
    <w:rsid w:val="008E2F69"/>
    <w:rsid w:val="008E2F93"/>
    <w:rsid w:val="008E3311"/>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551F"/>
    <w:rsid w:val="0093564B"/>
    <w:rsid w:val="0093594F"/>
    <w:rsid w:val="009359CD"/>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7E5"/>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7D6"/>
    <w:rsid w:val="00C26AEB"/>
    <w:rsid w:val="00C26B51"/>
    <w:rsid w:val="00C26C32"/>
    <w:rsid w:val="00C26CE7"/>
    <w:rsid w:val="00C27643"/>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7C9"/>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F5"/>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22</cp:revision>
  <cp:lastPrinted>2024-02-15T20:27:00Z</cp:lastPrinted>
  <dcterms:created xsi:type="dcterms:W3CDTF">2024-12-12T18:55:00Z</dcterms:created>
  <dcterms:modified xsi:type="dcterms:W3CDTF">2024-12-12T19:26:00Z</dcterms:modified>
</cp:coreProperties>
</file>