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1E133217" w14:textId="77777777" w:rsidR="00FC7BA4" w:rsidRPr="0012477F" w:rsidRDefault="00FC7BA4" w:rsidP="00FC7BA4">
            <w:pPr>
              <w:pStyle w:val="Title"/>
              <w:jc w:val="center"/>
              <w:rPr>
                <w:spacing w:val="-20"/>
                <w:kern w:val="36"/>
                <w:sz w:val="40"/>
                <w:szCs w:val="40"/>
                <w14:shadow w14:blurRad="50800" w14:dist="38100" w14:dir="2700000" w14:sx="100000" w14:sy="100000" w14:kx="0" w14:ky="0" w14:algn="tl">
                  <w14:srgbClr w14:val="000000">
                    <w14:alpha w14:val="60000"/>
                  </w14:srgbClr>
                </w14:shadow>
              </w:rPr>
            </w:pPr>
            <w:proofErr w:type="gramStart"/>
            <w:r w:rsidRPr="0012477F">
              <w:rPr>
                <w:b/>
                <w:bCs/>
                <w:spacing w:val="-20"/>
                <w:kern w:val="36"/>
                <w:sz w:val="40"/>
                <w:szCs w:val="40"/>
                <w14:shadow w14:blurRad="50800" w14:dist="38100" w14:dir="2700000" w14:sx="100000" w14:sy="100000" w14:kx="0" w14:ky="0" w14:algn="tl">
                  <w14:srgbClr w14:val="000000">
                    <w14:alpha w14:val="60000"/>
                  </w14:srgbClr>
                </w14:shadow>
              </w:rPr>
              <w:t>Every One</w:t>
            </w:r>
            <w:proofErr w:type="gramEnd"/>
            <w:r w:rsidRPr="0012477F">
              <w:rPr>
                <w:b/>
                <w:bCs/>
                <w:spacing w:val="-20"/>
                <w:kern w:val="36"/>
                <w:sz w:val="40"/>
                <w:szCs w:val="40"/>
                <w14:shadow w14:blurRad="50800" w14:dist="38100" w14:dir="2700000" w14:sx="100000" w14:sy="100000" w14:kx="0" w14:ky="0" w14:algn="tl">
                  <w14:srgbClr w14:val="000000">
                    <w14:alpha w14:val="60000"/>
                  </w14:srgbClr>
                </w14:shadow>
              </w:rPr>
              <w:t xml:space="preserve"> His Witness</w:t>
            </w:r>
          </w:p>
          <w:p w14:paraId="61756B1A" w14:textId="77777777" w:rsidR="00FC7BA4" w:rsidRPr="0012477F" w:rsidRDefault="00FC7BA4" w:rsidP="00FC7BA4">
            <w:pPr>
              <w:spacing w:after="80"/>
              <w:ind w:left="-144" w:right="115"/>
              <w:jc w:val="center"/>
              <w:rPr>
                <w:rFonts w:ascii="Arial Narrow" w:hAnsi="Arial Narrow" w:cs="Arial Narrow"/>
                <w:color w:val="000000"/>
              </w:rPr>
            </w:pPr>
            <w:r w:rsidRPr="0012477F">
              <w:rPr>
                <w:rFonts w:ascii="Garamond" w:hAnsi="Garamond" w:cs="Garamond"/>
                <w:i/>
                <w:iCs/>
                <w:color w:val="000000"/>
                <w:sz w:val="20"/>
                <w:szCs w:val="20"/>
              </w:rPr>
              <w:t>Promise: with God’s Word and Prayer believers become witnesses</w:t>
            </w:r>
            <w:r w:rsidRPr="0012477F">
              <w:rPr>
                <w:rFonts w:ascii="Garamond" w:hAnsi="Garamond" w:cs="Garamond"/>
                <w:i/>
                <w:iCs/>
                <w:color w:val="000000"/>
                <w:sz w:val="20"/>
                <w:szCs w:val="20"/>
              </w:rPr>
              <w:br/>
            </w:r>
            <w:r w:rsidRPr="0012477F">
              <w:rPr>
                <w:rFonts w:ascii="Arial Narrow" w:hAnsi="Arial Narrow" w:cs="Arial Narrow"/>
                <w:color w:val="000000"/>
                <w:sz w:val="20"/>
                <w:szCs w:val="20"/>
              </w:rPr>
              <w:t>Pastor Timothy A. Duesenberg</w:t>
            </w:r>
            <w:r w:rsidRPr="0012477F">
              <w:rPr>
                <w:rFonts w:ascii="Arial Narrow" w:hAnsi="Arial Narrow" w:cs="Arial Narrow"/>
                <w:color w:val="000000"/>
                <w:sz w:val="20"/>
                <w:szCs w:val="20"/>
              </w:rPr>
              <w:br/>
              <w:t xml:space="preserve">Acts 1:12-26; Psalm 1; </w:t>
            </w:r>
            <w:r w:rsidRPr="0012477F">
              <w:rPr>
                <w:rFonts w:ascii="Arial Narrow" w:hAnsi="Arial Narrow" w:cs="Arial Narrow"/>
                <w:color w:val="000000"/>
                <w:sz w:val="20"/>
                <w:szCs w:val="20"/>
                <w:u w:val="single"/>
              </w:rPr>
              <w:t>1 John 5:9-15</w:t>
            </w:r>
            <w:r w:rsidRPr="0012477F">
              <w:rPr>
                <w:rFonts w:ascii="Arial Narrow" w:hAnsi="Arial Narrow" w:cs="Arial Narrow"/>
                <w:color w:val="000000"/>
                <w:sz w:val="20"/>
                <w:szCs w:val="20"/>
              </w:rPr>
              <w:t>; John 17:11b-19</w:t>
            </w:r>
            <w:r w:rsidRPr="0012477F">
              <w:rPr>
                <w:rFonts w:ascii="Arial Narrow" w:hAnsi="Arial Narrow" w:cs="Arial Narrow"/>
                <w:color w:val="000000"/>
                <w:sz w:val="20"/>
                <w:szCs w:val="20"/>
              </w:rPr>
              <w:br/>
            </w:r>
            <w:r w:rsidRPr="0012477F">
              <w:rPr>
                <w:rFonts w:ascii="Arial Narrow" w:hAnsi="Arial Narrow" w:cs="Arial Narrow"/>
                <w:color w:val="000000"/>
              </w:rPr>
              <w:t>(Sixth Sunday of Easter), 5/5/24)</w:t>
            </w:r>
          </w:p>
          <w:p w14:paraId="709AC0F9" w14:textId="77777777" w:rsidR="00FC7BA4" w:rsidRPr="0012477F" w:rsidRDefault="00FC7BA4" w:rsidP="00FC7BA4">
            <w:pPr>
              <w:spacing w:after="80" w:line="216" w:lineRule="auto"/>
              <w:ind w:right="115"/>
              <w:jc w:val="both"/>
              <w:rPr>
                <w:rFonts w:ascii="Garamond" w:hAnsi="Garamond"/>
                <w:color w:val="000000"/>
              </w:rPr>
            </w:pPr>
            <w:r w:rsidRPr="0012477F">
              <w:rPr>
                <w:rFonts w:ascii="Garamond" w:hAnsi="Garamond"/>
                <w:bCs/>
                <w:i/>
                <w:iCs/>
                <w:color w:val="000000"/>
              </w:rPr>
              <w:t xml:space="preserve">Whoever believes in the Son of God has the testimony in himself. </w:t>
            </w:r>
            <w:r w:rsidRPr="0012477F">
              <w:rPr>
                <w:rFonts w:ascii="Garamond" w:hAnsi="Garamond"/>
                <w:bCs/>
                <w:iCs/>
                <w:color w:val="000000"/>
              </w:rPr>
              <w:t>– 1 Jn 5:10a</w:t>
            </w:r>
          </w:p>
          <w:p w14:paraId="7BEA0C4F" w14:textId="4DACF154" w:rsidR="00FC7BA4" w:rsidRPr="0012477F" w:rsidRDefault="00FC7BA4" w:rsidP="00FC7BA4">
            <w:pPr>
              <w:spacing w:after="50" w:line="216" w:lineRule="auto"/>
              <w:ind w:right="115"/>
              <w:jc w:val="both"/>
              <w:rPr>
                <w:rFonts w:ascii="Arial Narrow" w:hAnsi="Arial Narrow" w:cs="Arial"/>
                <w:color w:val="000000"/>
              </w:rPr>
            </w:pPr>
            <w:r w:rsidRPr="0012477F">
              <w:rPr>
                <w:rFonts w:ascii="Arial Narrow" w:hAnsi="Arial Narrow" w:cs="Arial"/>
                <w:b/>
                <w:bCs/>
                <w:color w:val="000000"/>
              </w:rPr>
              <w:t xml:space="preserve">Lead In – </w:t>
            </w:r>
            <w:r w:rsidRPr="0012477F">
              <w:rPr>
                <w:rFonts w:ascii="Arial Narrow" w:hAnsi="Arial Narrow" w:cs="Arial"/>
                <w:color w:val="000000"/>
              </w:rPr>
              <w:t>The word ‘testimony’ appears six times in the first four verses of our Second Reading. The reading starts out, “If we receive the testimony of men</w:t>
            </w:r>
            <w:r w:rsidR="00AF3764">
              <w:rPr>
                <w:rFonts w:ascii="Arial Narrow" w:hAnsi="Arial Narrow" w:cs="Arial"/>
                <w:color w:val="000000"/>
              </w:rPr>
              <w:t>..</w:t>
            </w:r>
            <w:r w:rsidRPr="0012477F">
              <w:rPr>
                <w:rFonts w:ascii="Arial Narrow" w:hAnsi="Arial Narrow" w:cs="Arial"/>
                <w:color w:val="000000"/>
              </w:rPr>
              <w:t>.” And my mind, for some reason</w:t>
            </w:r>
            <w:r w:rsidR="00D2548D">
              <w:rPr>
                <w:rFonts w:ascii="Arial Narrow" w:hAnsi="Arial Narrow" w:cs="Arial"/>
                <w:color w:val="000000"/>
              </w:rPr>
              <w:t xml:space="preserve"> this week</w:t>
            </w:r>
            <w:r w:rsidRPr="0012477F">
              <w:rPr>
                <w:rFonts w:ascii="Arial Narrow" w:hAnsi="Arial Narrow" w:cs="Arial"/>
                <w:color w:val="000000"/>
              </w:rPr>
              <w:t>, went to the image of those who testify in a court of law. They are called witnesses. Their testimonies are heard and received by the jury. But are they believed? … It depends. Are they credible witnesses? Have they fudged the truth before? How does their testimony stand up under cross examination? Is it corroborated by other witnesses? Is it supported by the evidence? … In the Reading this morning we are being summoned to hear the testimony of God that He has borne concerning His Son…</w:t>
            </w:r>
          </w:p>
          <w:p w14:paraId="5CE73CA4" w14:textId="77777777" w:rsidR="00FC7BA4" w:rsidRPr="00D702F1" w:rsidRDefault="00FC7BA4" w:rsidP="00FC7BA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D702F1">
              <w:rPr>
                <w:rFonts w:ascii="Arial Narrow" w:hAnsi="Arial Narrow" w:cs="Arial Narrow"/>
                <w:b/>
                <w:bCs/>
                <w:color w:val="984806" w:themeColor="accent6" w:themeShade="80"/>
              </w:rPr>
              <w:t>What God the Father Testifies Concerning His Son</w:t>
            </w:r>
          </w:p>
          <w:p w14:paraId="2E0E48DB"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Incarnate Son came by water and blood…</w:t>
            </w:r>
          </w:p>
          <w:p w14:paraId="750DB4E6"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The Holy Spirit, the Spirit of Truth testifies…</w:t>
            </w:r>
          </w:p>
          <w:p w14:paraId="29E1D65D"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Eternal life comes through believing in God’s Son…</w:t>
            </w:r>
          </w:p>
          <w:p w14:paraId="57E97C89" w14:textId="77777777" w:rsidR="00FC7BA4" w:rsidRPr="004C5D5E" w:rsidRDefault="00FC7BA4" w:rsidP="00FC7BA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C5D5E">
              <w:rPr>
                <w:rFonts w:ascii="Arial Narrow" w:hAnsi="Arial Narrow" w:cs="Arial Narrow"/>
                <w:b/>
                <w:bCs/>
                <w:color w:val="4F6228" w:themeColor="accent3" w:themeShade="80"/>
              </w:rPr>
              <w:t>The Gospel We Share Is God’s Good News!</w:t>
            </w:r>
          </w:p>
          <w:p w14:paraId="335B69F0"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It is not the testimony of men, but that of God…</w:t>
            </w:r>
          </w:p>
          <w:p w14:paraId="54FBF1AE"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The Good News in a nutshell… Jn 3:16; 1Co 15:3-4; vv. 11-12</w:t>
            </w:r>
          </w:p>
          <w:p w14:paraId="607383B7"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Baptized believers have the testimony in themselves…</w:t>
            </w:r>
          </w:p>
          <w:p w14:paraId="4A90E5B6" w14:textId="77777777" w:rsidR="00FC7BA4" w:rsidRPr="00401A4A" w:rsidRDefault="00FC7BA4" w:rsidP="00FC7BA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401A4A">
              <w:rPr>
                <w:rFonts w:ascii="Arial Narrow" w:hAnsi="Arial Narrow" w:cs="Arial Narrow"/>
                <w:b/>
                <w:bCs/>
                <w:color w:val="17365D" w:themeColor="text2" w:themeShade="BF"/>
              </w:rPr>
              <w:t xml:space="preserve">On Bearing the Testimony </w:t>
            </w:r>
            <w:proofErr w:type="gramStart"/>
            <w:r w:rsidRPr="00401A4A">
              <w:rPr>
                <w:rFonts w:ascii="Arial Narrow" w:hAnsi="Arial Narrow" w:cs="Arial Narrow"/>
                <w:b/>
                <w:bCs/>
                <w:color w:val="17365D" w:themeColor="text2" w:themeShade="BF"/>
              </w:rPr>
              <w:t>In</w:t>
            </w:r>
            <w:proofErr w:type="gramEnd"/>
            <w:r w:rsidRPr="00401A4A">
              <w:rPr>
                <w:rFonts w:ascii="Arial Narrow" w:hAnsi="Arial Narrow" w:cs="Arial Narrow"/>
                <w:b/>
                <w:bCs/>
                <w:color w:val="17365D" w:themeColor="text2" w:themeShade="BF"/>
              </w:rPr>
              <w:t xml:space="preserve"> and Through Us</w:t>
            </w:r>
          </w:p>
          <w:p w14:paraId="33C955FA"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μα</w:t>
            </w:r>
            <w:proofErr w:type="spellStart"/>
            <w:r w:rsidRPr="0012477F">
              <w:rPr>
                <w:rFonts w:ascii="Arial Narrow" w:hAnsi="Arial Narrow" w:cs="Arial Narrow"/>
                <w:color w:val="000000"/>
              </w:rPr>
              <w:t>ρτυρ</w:t>
            </w:r>
            <w:r w:rsidRPr="0012477F">
              <w:rPr>
                <w:rFonts w:ascii="Arial" w:hAnsi="Arial" w:cs="Arial"/>
                <w:color w:val="000000"/>
              </w:rPr>
              <w:t>ί</w:t>
            </w:r>
            <w:proofErr w:type="spellEnd"/>
            <w:r w:rsidRPr="0012477F">
              <w:rPr>
                <w:rFonts w:ascii="Arial Narrow" w:hAnsi="Arial Narrow" w:cs="Arial Narrow"/>
                <w:color w:val="000000"/>
              </w:rPr>
              <w:t>αν (mar-too-</w:t>
            </w:r>
            <w:proofErr w:type="spellStart"/>
            <w:r w:rsidRPr="0012477F">
              <w:rPr>
                <w:rFonts w:ascii="Arial Narrow" w:hAnsi="Arial Narrow" w:cs="Arial Narrow"/>
                <w:color w:val="000000"/>
              </w:rPr>
              <w:t>ree</w:t>
            </w:r>
            <w:proofErr w:type="spellEnd"/>
            <w:r w:rsidRPr="0012477F">
              <w:rPr>
                <w:rFonts w:ascii="Arial Narrow" w:hAnsi="Arial Narrow" w:cs="Arial Narrow"/>
                <w:color w:val="000000"/>
              </w:rPr>
              <w:t>’-ah) is a rich word…</w:t>
            </w:r>
          </w:p>
          <w:p w14:paraId="4DF43003"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In baptism, given birth and washed in His blood…</w:t>
            </w:r>
          </w:p>
          <w:p w14:paraId="2BE2B4EA" w14:textId="77777777" w:rsidR="00FC7BA4" w:rsidRPr="0012477F" w:rsidRDefault="00FC7BA4" w:rsidP="00FC7BA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2477F">
              <w:rPr>
                <w:rFonts w:ascii="Arial Narrow" w:hAnsi="Arial Narrow" w:cs="Arial Narrow"/>
                <w:color w:val="000000"/>
              </w:rPr>
              <w:t>The witness is not just with our lips, but with our lives…</w:t>
            </w:r>
          </w:p>
          <w:p w14:paraId="334335F9" w14:textId="77777777" w:rsidR="00FC7BA4" w:rsidRPr="0012477F" w:rsidRDefault="00FC7BA4" w:rsidP="00FC7BA4">
            <w:pPr>
              <w:pBdr>
                <w:bottom w:val="single" w:sz="4" w:space="1" w:color="auto"/>
              </w:pBdr>
              <w:spacing w:after="50" w:line="216" w:lineRule="auto"/>
              <w:ind w:right="115"/>
              <w:jc w:val="both"/>
              <w:rPr>
                <w:rFonts w:ascii="Arial Narrow" w:hAnsi="Arial Narrow"/>
                <w:bCs/>
              </w:rPr>
            </w:pPr>
            <w:r w:rsidRPr="0012477F">
              <w:rPr>
                <w:rFonts w:ascii="Arial Narrow" w:hAnsi="Arial Narrow"/>
                <w:b/>
              </w:rPr>
              <w:t>Final Word –</w:t>
            </w:r>
            <w:bookmarkStart w:id="0" w:name="BM55"/>
            <w:bookmarkEnd w:id="0"/>
            <w:r w:rsidRPr="0012477F">
              <w:rPr>
                <w:rFonts w:eastAsiaTheme="minorHAnsi" w:cstheme="majorBidi"/>
                <w:kern w:val="2"/>
                <w14:ligatures w14:val="standardContextual"/>
              </w:rPr>
              <w:t xml:space="preserve"> </w:t>
            </w:r>
            <w:r w:rsidRPr="0012477F">
              <w:rPr>
                <w:rFonts w:ascii="Arial Narrow" w:eastAsiaTheme="minorHAnsi" w:hAnsi="Arial Narrow" w:cstheme="majorBidi"/>
                <w:kern w:val="2"/>
                <w14:ligatures w14:val="standardContextual"/>
              </w:rPr>
              <w:t>Two important elements are touched on in the final three verses of the Second Reading. They are God’s Written Word and Prayer in Jesus’ Name. The last verse in John’s Gospel reads, “these [things] are written so that you may believe that Jesus is the Christ, the Son of God, and that by believing you may have life in his name.” Friends, there is no substitute for being well read and meditating on the Holy Spirit inspired Scriptures. It develops confidence. And we are better versed in God’s testimony. And then there is no substitute for a rich prayer life. These two elements! God’s Word and Prayer. They will help every one of us to be His witness…</w:t>
            </w:r>
          </w:p>
          <w:p w14:paraId="347A5771" w14:textId="77777777" w:rsidR="00FC7BA4" w:rsidRPr="0012477F" w:rsidRDefault="00FC7BA4" w:rsidP="00FC7BA4">
            <w:pPr>
              <w:tabs>
                <w:tab w:val="left" w:pos="162"/>
              </w:tabs>
              <w:spacing w:after="50" w:line="228" w:lineRule="auto"/>
              <w:ind w:right="115"/>
              <w:jc w:val="both"/>
              <w:rPr>
                <w:rFonts w:ascii="Arial Narrow" w:hAnsi="Arial Narrow"/>
                <w:bCs/>
                <w:color w:val="000000"/>
                <w:spacing w:val="2"/>
              </w:rPr>
            </w:pPr>
            <w:r w:rsidRPr="00D702F1">
              <w:rPr>
                <w:rFonts w:ascii="Arial Narrow" w:hAnsi="Arial Narrow"/>
                <w:b/>
                <w:color w:val="984806" w:themeColor="accent6" w:themeShade="80"/>
                <w:spacing w:val="2"/>
              </w:rPr>
              <w:t>1Jn 5:6-8</w:t>
            </w:r>
            <w:r w:rsidRPr="00D702F1">
              <w:rPr>
                <w:rFonts w:ascii="Arial Narrow" w:hAnsi="Arial Narrow"/>
                <w:bCs/>
                <w:color w:val="984806" w:themeColor="accent6" w:themeShade="80"/>
                <w:spacing w:val="2"/>
              </w:rPr>
              <w:t xml:space="preserve"> </w:t>
            </w:r>
            <w:r w:rsidRPr="0012477F">
              <w:rPr>
                <w:rFonts w:ascii="Arial Narrow" w:hAnsi="Arial Narrow"/>
                <w:bCs/>
                <w:color w:val="000000"/>
                <w:spacing w:val="2"/>
              </w:rPr>
              <w:t xml:space="preserve">This is he who came by water and blood—Jesus Christ; not by the water only but by the water and the blood. And the Spirit is the one who testifies, because the Spirit is the truth. </w:t>
            </w:r>
            <w:r w:rsidRPr="00CF5C07">
              <w:rPr>
                <w:rFonts w:ascii="Arial Narrow" w:hAnsi="Arial Narrow"/>
                <w:bCs/>
                <w:color w:val="984806" w:themeColor="accent6" w:themeShade="80"/>
                <w:spacing w:val="2"/>
              </w:rPr>
              <w:t>For there are three that testify</w:t>
            </w:r>
            <w:r w:rsidRPr="0012477F">
              <w:rPr>
                <w:rFonts w:ascii="Arial Narrow" w:hAnsi="Arial Narrow"/>
                <w:bCs/>
                <w:color w:val="000000"/>
                <w:spacing w:val="2"/>
              </w:rPr>
              <w:t>: the Spirit and the water and the blood; and these three agree.</w:t>
            </w:r>
          </w:p>
          <w:p w14:paraId="5479568D" w14:textId="77777777" w:rsidR="00FC7BA4" w:rsidRPr="0012477F" w:rsidRDefault="00FC7BA4" w:rsidP="00FC7BA4">
            <w:pPr>
              <w:tabs>
                <w:tab w:val="left" w:pos="162"/>
              </w:tabs>
              <w:spacing w:after="50" w:line="228" w:lineRule="auto"/>
              <w:ind w:right="115"/>
              <w:jc w:val="both"/>
              <w:rPr>
                <w:rFonts w:ascii="Arial Narrow" w:hAnsi="Arial Narrow"/>
                <w:bCs/>
                <w:color w:val="000000"/>
                <w:spacing w:val="2"/>
              </w:rPr>
            </w:pPr>
            <w:r w:rsidRPr="00846811">
              <w:rPr>
                <w:rFonts w:ascii="Arial Narrow" w:hAnsi="Arial Narrow"/>
                <w:b/>
                <w:color w:val="984806" w:themeColor="accent6" w:themeShade="80"/>
                <w:spacing w:val="2"/>
              </w:rPr>
              <w:t>Mk 1:10-11</w:t>
            </w:r>
            <w:r w:rsidRPr="00846811">
              <w:rPr>
                <w:rFonts w:ascii="Arial Narrow" w:hAnsi="Arial Narrow"/>
                <w:bCs/>
                <w:color w:val="984806" w:themeColor="accent6" w:themeShade="80"/>
                <w:spacing w:val="2"/>
              </w:rPr>
              <w:t xml:space="preserve"> </w:t>
            </w:r>
            <w:r w:rsidRPr="0012477F">
              <w:rPr>
                <w:rFonts w:ascii="Arial Narrow" w:hAnsi="Arial Narrow"/>
                <w:bCs/>
                <w:color w:val="000000"/>
                <w:spacing w:val="2"/>
              </w:rPr>
              <w:t>And when [Jesus] came up out of the water, immediately he saw the heavens being torn open and the Spirit descending on him like a dove. And a voice came from heaven, “You are my beloved Son; with you I am well pleased.”</w:t>
            </w:r>
          </w:p>
          <w:p w14:paraId="37706748" w14:textId="4DFA4A85" w:rsidR="00B602FE" w:rsidRPr="004E6D42" w:rsidRDefault="00FC7BA4" w:rsidP="00FC7BA4">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B628B1">
              <w:rPr>
                <w:rFonts w:ascii="Arial Narrow" w:hAnsi="Arial Narrow"/>
                <w:b/>
                <w:color w:val="984806" w:themeColor="accent6" w:themeShade="80"/>
                <w:spacing w:val="2"/>
              </w:rPr>
              <w:t>Jn 1:29</w:t>
            </w:r>
            <w:r w:rsidRPr="00B628B1">
              <w:rPr>
                <w:rFonts w:ascii="Arial Narrow" w:hAnsi="Arial Narrow"/>
                <w:bCs/>
                <w:color w:val="984806" w:themeColor="accent6" w:themeShade="80"/>
                <w:spacing w:val="2"/>
              </w:rPr>
              <w:t xml:space="preserve"> </w:t>
            </w:r>
            <w:r w:rsidRPr="0012477F">
              <w:rPr>
                <w:rFonts w:ascii="Arial Narrow" w:hAnsi="Arial Narrow"/>
                <w:bCs/>
                <w:color w:val="000000"/>
                <w:spacing w:val="2"/>
              </w:rPr>
              <w:t>The next day [John the Baptist] saw Jesus coming toward him, and said, “Behold, the Lamb of God, who takes away the sin of the world!</w:t>
            </w:r>
          </w:p>
        </w:tc>
        <w:tc>
          <w:tcPr>
            <w:tcW w:w="4860" w:type="dxa"/>
            <w:shd w:val="clear" w:color="auto" w:fill="auto"/>
          </w:tcPr>
          <w:p w14:paraId="124AAA7E" w14:textId="77777777" w:rsidR="0012477F" w:rsidRPr="005A0A66" w:rsidRDefault="0012477F" w:rsidP="0012477F">
            <w:pPr>
              <w:tabs>
                <w:tab w:val="left" w:pos="162"/>
              </w:tabs>
              <w:spacing w:after="50" w:line="228" w:lineRule="auto"/>
              <w:ind w:left="115"/>
              <w:jc w:val="center"/>
              <w:rPr>
                <w:rFonts w:ascii="Arial Narrow" w:hAnsi="Arial Narrow" w:cs="Arial Narrow"/>
                <w:b/>
                <w:bCs/>
                <w:iCs/>
                <w:color w:val="000000"/>
              </w:rPr>
            </w:pPr>
            <w:r w:rsidRPr="0012477F">
              <w:rPr>
                <w:rFonts w:ascii="Arial Narrow" w:hAnsi="Arial Narrow" w:cs="Arial Narrow"/>
                <w:b/>
                <w:bCs/>
                <w:iCs/>
                <w:color w:val="000000"/>
                <w:sz w:val="40"/>
                <w:szCs w:val="40"/>
              </w:rPr>
              <w:t>1 John 5:9-</w:t>
            </w:r>
            <w:proofErr w:type="gramStart"/>
            <w:r w:rsidRPr="0012477F">
              <w:rPr>
                <w:rFonts w:ascii="Arial Narrow" w:hAnsi="Arial Narrow" w:cs="Arial Narrow"/>
                <w:b/>
                <w:bCs/>
                <w:iCs/>
                <w:color w:val="000000"/>
                <w:sz w:val="40"/>
                <w:szCs w:val="40"/>
              </w:rPr>
              <w:t>15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1" w:name="12"/>
            <w:bookmarkEnd w:id="1"/>
            <w:proofErr w:type="gramEnd"/>
          </w:p>
          <w:p w14:paraId="557B5813" w14:textId="77777777" w:rsidR="0012477F" w:rsidRPr="0012477F" w:rsidRDefault="0012477F" w:rsidP="0012477F">
            <w:pPr>
              <w:pBdr>
                <w:bottom w:val="single" w:sz="4" w:space="1" w:color="auto"/>
              </w:pBdr>
              <w:spacing w:after="50" w:line="228" w:lineRule="auto"/>
              <w:ind w:left="115"/>
              <w:jc w:val="center"/>
              <w:rPr>
                <w:rFonts w:ascii="Garamond" w:hAnsi="Garamond" w:cs="Arial Narrow"/>
                <w:i/>
                <w:iCs/>
                <w:color w:val="000000"/>
              </w:rPr>
            </w:pPr>
            <w:r w:rsidRPr="0012477F">
              <w:rPr>
                <w:rFonts w:ascii="Garamond" w:hAnsi="Garamond" w:cs="Arial Narrow"/>
                <w:i/>
                <w:iCs/>
                <w:color w:val="000000"/>
              </w:rPr>
              <w:t>Testimony Concerning the Son of God</w:t>
            </w:r>
          </w:p>
          <w:p w14:paraId="77EEA27F" w14:textId="77777777" w:rsidR="0012477F" w:rsidRPr="0012477F" w:rsidRDefault="0012477F" w:rsidP="0012477F">
            <w:pPr>
              <w:pBdr>
                <w:bottom w:val="single" w:sz="4" w:space="1" w:color="auto"/>
              </w:pBdr>
              <w:spacing w:line="228" w:lineRule="auto"/>
              <w:ind w:left="115"/>
              <w:jc w:val="both"/>
              <w:rPr>
                <w:rFonts w:ascii="Arial Narrow" w:hAnsi="Arial Narrow" w:cs="Arial Narrow"/>
                <w:bCs/>
                <w:iCs/>
                <w:color w:val="000000" w:themeColor="text1"/>
              </w:rPr>
            </w:pPr>
            <w:r w:rsidRPr="0012477F">
              <w:rPr>
                <w:rFonts w:ascii="Arial Narrow" w:hAnsi="Arial Narrow" w:cs="Arial Narrow"/>
                <w:bCs/>
                <w:iCs/>
                <w:color w:val="000000" w:themeColor="text1"/>
                <w:vertAlign w:val="superscript"/>
              </w:rPr>
              <w:tab/>
              <w:t>9 </w:t>
            </w:r>
            <w:r w:rsidRPr="00943FEE">
              <w:rPr>
                <w:rFonts w:ascii="Arial Narrow" w:hAnsi="Arial Narrow" w:cs="Arial Narrow"/>
                <w:bCs/>
                <w:iCs/>
                <w:color w:val="4F6228" w:themeColor="accent3" w:themeShade="80"/>
              </w:rPr>
              <w:t xml:space="preserve">If we receive the </w:t>
            </w:r>
            <w:r w:rsidRPr="00943FEE">
              <w:rPr>
                <w:rFonts w:ascii="Arial Narrow" w:hAnsi="Arial Narrow" w:cs="Arial Narrow"/>
                <w:bCs/>
                <w:iCs/>
                <w:color w:val="4F6228" w:themeColor="accent3" w:themeShade="80"/>
                <w:u w:val="single"/>
              </w:rPr>
              <w:t>testimony</w:t>
            </w:r>
            <w:r w:rsidRPr="00943FEE">
              <w:rPr>
                <w:rFonts w:ascii="Arial Narrow" w:hAnsi="Arial Narrow" w:cs="Arial Narrow"/>
                <w:bCs/>
                <w:iCs/>
                <w:color w:val="4F6228" w:themeColor="accent3" w:themeShade="80"/>
              </w:rPr>
              <w:t xml:space="preserve"> of men, the </w:t>
            </w:r>
            <w:r w:rsidRPr="00943FEE">
              <w:rPr>
                <w:rFonts w:ascii="Arial Narrow" w:hAnsi="Arial Narrow" w:cs="Arial Narrow"/>
                <w:bCs/>
                <w:iCs/>
                <w:color w:val="4F6228" w:themeColor="accent3" w:themeShade="80"/>
                <w:u w:val="single"/>
              </w:rPr>
              <w:t>testimony</w:t>
            </w:r>
            <w:r w:rsidRPr="00943FEE">
              <w:rPr>
                <w:rFonts w:ascii="Arial Narrow" w:hAnsi="Arial Narrow" w:cs="Arial Narrow"/>
                <w:bCs/>
                <w:iCs/>
                <w:color w:val="4F6228" w:themeColor="accent3" w:themeShade="80"/>
              </w:rPr>
              <w:t xml:space="preserve"> of God is greater, for this is the </w:t>
            </w:r>
            <w:r w:rsidRPr="00943FEE">
              <w:rPr>
                <w:rFonts w:ascii="Arial Narrow" w:hAnsi="Arial Narrow" w:cs="Arial Narrow"/>
                <w:bCs/>
                <w:iCs/>
                <w:color w:val="4F6228" w:themeColor="accent3" w:themeShade="80"/>
                <w:u w:val="single"/>
              </w:rPr>
              <w:t>testimony</w:t>
            </w:r>
            <w:r w:rsidRPr="00943FEE">
              <w:rPr>
                <w:rFonts w:ascii="Arial Narrow" w:hAnsi="Arial Narrow" w:cs="Arial Narrow"/>
                <w:bCs/>
                <w:iCs/>
                <w:color w:val="4F6228" w:themeColor="accent3" w:themeShade="80"/>
              </w:rPr>
              <w:t xml:space="preserve"> of God that he has borne concerning his Son</w:t>
            </w:r>
            <w:r w:rsidRPr="0012477F">
              <w:rPr>
                <w:rFonts w:ascii="Arial Narrow" w:hAnsi="Arial Narrow" w:cs="Arial Narrow"/>
                <w:bCs/>
                <w:iCs/>
                <w:color w:val="000000" w:themeColor="text1"/>
              </w:rPr>
              <w:t xml:space="preserve">. </w:t>
            </w:r>
            <w:r w:rsidRPr="0012477F">
              <w:rPr>
                <w:rFonts w:ascii="Arial Narrow" w:hAnsi="Arial Narrow" w:cs="Arial Narrow"/>
                <w:bCs/>
                <w:iCs/>
                <w:color w:val="000000" w:themeColor="text1"/>
                <w:vertAlign w:val="superscript"/>
              </w:rPr>
              <w:t>10 </w:t>
            </w:r>
            <w:r w:rsidRPr="00E47B24">
              <w:rPr>
                <w:rFonts w:ascii="Arial Narrow" w:hAnsi="Arial Narrow" w:cs="Arial Narrow"/>
                <w:bCs/>
                <w:iCs/>
                <w:color w:val="000000" w:themeColor="text1"/>
                <w:shd w:val="clear" w:color="auto" w:fill="D6E3BC" w:themeFill="accent3" w:themeFillTint="66"/>
              </w:rPr>
              <w:t xml:space="preserve">Whoever believes in the Son of God has the </w:t>
            </w:r>
            <w:r w:rsidRPr="00E47B24">
              <w:rPr>
                <w:rFonts w:ascii="Arial Narrow" w:hAnsi="Arial Narrow" w:cs="Arial Narrow"/>
                <w:bCs/>
                <w:iCs/>
                <w:color w:val="000000" w:themeColor="text1"/>
                <w:u w:val="single"/>
                <w:shd w:val="clear" w:color="auto" w:fill="D6E3BC" w:themeFill="accent3" w:themeFillTint="66"/>
              </w:rPr>
              <w:t>testimony</w:t>
            </w:r>
            <w:r w:rsidRPr="00E47B24">
              <w:rPr>
                <w:rFonts w:ascii="Arial Narrow" w:hAnsi="Arial Narrow" w:cs="Arial Narrow"/>
                <w:bCs/>
                <w:iCs/>
                <w:color w:val="000000" w:themeColor="text1"/>
                <w:shd w:val="clear" w:color="auto" w:fill="D6E3BC" w:themeFill="accent3" w:themeFillTint="66"/>
              </w:rPr>
              <w:t xml:space="preserve"> in himself</w:t>
            </w:r>
            <w:r w:rsidRPr="0012477F">
              <w:rPr>
                <w:rFonts w:ascii="Arial Narrow" w:hAnsi="Arial Narrow" w:cs="Arial Narrow"/>
                <w:bCs/>
                <w:iCs/>
                <w:color w:val="000000" w:themeColor="text1"/>
              </w:rPr>
              <w:t xml:space="preserve">. Whoever does not believe God has made him a liar, because he has not believed in the </w:t>
            </w:r>
            <w:r w:rsidRPr="0012477F">
              <w:rPr>
                <w:rFonts w:ascii="Arial Narrow" w:hAnsi="Arial Narrow" w:cs="Arial Narrow"/>
                <w:bCs/>
                <w:iCs/>
                <w:color w:val="000000" w:themeColor="text1"/>
                <w:u w:val="single"/>
              </w:rPr>
              <w:t>testimony</w:t>
            </w:r>
            <w:r w:rsidRPr="0012477F">
              <w:rPr>
                <w:rFonts w:ascii="Arial Narrow" w:hAnsi="Arial Narrow" w:cs="Arial Narrow"/>
                <w:bCs/>
                <w:iCs/>
                <w:color w:val="000000" w:themeColor="text1"/>
              </w:rPr>
              <w:t xml:space="preserve"> that God has borne concerning his Son. </w:t>
            </w:r>
            <w:r w:rsidRPr="004C5D5E">
              <w:rPr>
                <w:rFonts w:ascii="Arial Narrow" w:hAnsi="Arial Narrow" w:cs="Arial Narrow"/>
                <w:bCs/>
                <w:iCs/>
                <w:color w:val="984806" w:themeColor="accent6" w:themeShade="80"/>
                <w:vertAlign w:val="superscript"/>
              </w:rPr>
              <w:t>11 </w:t>
            </w:r>
            <w:r w:rsidRPr="004C5D5E">
              <w:rPr>
                <w:rFonts w:ascii="Arial Narrow" w:hAnsi="Arial Narrow" w:cs="Arial Narrow"/>
                <w:bCs/>
                <w:iCs/>
                <w:color w:val="984806" w:themeColor="accent6" w:themeShade="80"/>
              </w:rPr>
              <w:t xml:space="preserve">And this is the </w:t>
            </w:r>
            <w:r w:rsidRPr="004C5D5E">
              <w:rPr>
                <w:rFonts w:ascii="Arial Narrow" w:hAnsi="Arial Narrow" w:cs="Arial Narrow"/>
                <w:bCs/>
                <w:iCs/>
                <w:color w:val="984806" w:themeColor="accent6" w:themeShade="80"/>
                <w:u w:val="single"/>
              </w:rPr>
              <w:t>testimony</w:t>
            </w:r>
            <w:r w:rsidRPr="004C5D5E">
              <w:rPr>
                <w:rFonts w:ascii="Arial Narrow" w:hAnsi="Arial Narrow" w:cs="Arial Narrow"/>
                <w:bCs/>
                <w:iCs/>
                <w:color w:val="984806" w:themeColor="accent6" w:themeShade="80"/>
              </w:rPr>
              <w:t>, that God gave us eternal life, and this life is in his Son.</w:t>
            </w:r>
            <w:r w:rsidRPr="0012477F">
              <w:rPr>
                <w:rFonts w:ascii="Arial Narrow" w:hAnsi="Arial Narrow" w:cs="Arial Narrow"/>
                <w:bCs/>
                <w:iCs/>
                <w:color w:val="000000" w:themeColor="text1"/>
              </w:rPr>
              <w:t xml:space="preserve"> </w:t>
            </w:r>
            <w:r w:rsidRPr="0012477F">
              <w:rPr>
                <w:rFonts w:ascii="Arial Narrow" w:hAnsi="Arial Narrow" w:cs="Arial Narrow"/>
                <w:bCs/>
                <w:iCs/>
                <w:color w:val="000000" w:themeColor="text1"/>
                <w:vertAlign w:val="superscript"/>
              </w:rPr>
              <w:t>12 </w:t>
            </w:r>
            <w:r w:rsidRPr="0012477F">
              <w:rPr>
                <w:rFonts w:ascii="Arial Narrow" w:hAnsi="Arial Narrow" w:cs="Arial Narrow"/>
                <w:bCs/>
                <w:iCs/>
                <w:color w:val="000000" w:themeColor="text1"/>
              </w:rPr>
              <w:t>Whoever has the Son has life; whoever does not have the Son of God does not have life.</w:t>
            </w:r>
          </w:p>
          <w:p w14:paraId="18DCDAED" w14:textId="77777777" w:rsidR="0012477F" w:rsidRPr="0012477F" w:rsidRDefault="0012477F" w:rsidP="0012477F">
            <w:pPr>
              <w:pBdr>
                <w:bottom w:val="single" w:sz="4" w:space="1" w:color="auto"/>
              </w:pBdr>
              <w:spacing w:line="228" w:lineRule="auto"/>
              <w:ind w:left="115"/>
              <w:jc w:val="center"/>
              <w:rPr>
                <w:rFonts w:ascii="Garamond" w:hAnsi="Garamond" w:cs="Arial Narrow"/>
                <w:i/>
                <w:color w:val="000000" w:themeColor="text1"/>
              </w:rPr>
            </w:pPr>
            <w:r w:rsidRPr="0012477F">
              <w:rPr>
                <w:rFonts w:ascii="Garamond" w:hAnsi="Garamond" w:cs="Arial Narrow"/>
                <w:i/>
                <w:color w:val="000000" w:themeColor="text1"/>
              </w:rPr>
              <w:t>That You May Know</w:t>
            </w:r>
          </w:p>
          <w:p w14:paraId="6BC76214" w14:textId="77777777" w:rsidR="0012477F" w:rsidRPr="0012477F" w:rsidRDefault="0012477F" w:rsidP="0012477F">
            <w:pPr>
              <w:pBdr>
                <w:bottom w:val="single" w:sz="4" w:space="1" w:color="auto"/>
              </w:pBdr>
              <w:spacing w:line="228" w:lineRule="auto"/>
              <w:ind w:left="115"/>
              <w:jc w:val="both"/>
              <w:rPr>
                <w:rFonts w:ascii="Arial Narrow" w:hAnsi="Arial Narrow" w:cs="Arial Narrow"/>
                <w:bCs/>
                <w:iCs/>
                <w:color w:val="000000" w:themeColor="text1"/>
              </w:rPr>
            </w:pPr>
            <w:r w:rsidRPr="0012477F">
              <w:rPr>
                <w:rFonts w:ascii="Arial Narrow" w:hAnsi="Arial Narrow" w:cs="Arial Narrow"/>
                <w:bCs/>
                <w:iCs/>
                <w:color w:val="000000" w:themeColor="text1"/>
                <w:vertAlign w:val="superscript"/>
              </w:rPr>
              <w:tab/>
              <w:t>13 </w:t>
            </w:r>
            <w:r w:rsidRPr="007A227C">
              <w:rPr>
                <w:rFonts w:ascii="Arial Narrow" w:hAnsi="Arial Narrow" w:cs="Arial Narrow"/>
                <w:bCs/>
                <w:iCs/>
                <w:color w:val="000000" w:themeColor="text1"/>
                <w:shd w:val="clear" w:color="auto" w:fill="C6D9F1" w:themeFill="text2" w:themeFillTint="33"/>
              </w:rPr>
              <w:t>I write these things to you</w:t>
            </w:r>
            <w:r w:rsidRPr="0012477F">
              <w:rPr>
                <w:rFonts w:ascii="Arial Narrow" w:hAnsi="Arial Narrow" w:cs="Arial Narrow"/>
                <w:bCs/>
                <w:iCs/>
                <w:color w:val="000000" w:themeColor="text1"/>
              </w:rPr>
              <w:t xml:space="preserve"> who believe in the name of the Son of God, </w:t>
            </w:r>
            <w:r w:rsidRPr="000F6F6A">
              <w:rPr>
                <w:rFonts w:ascii="Arial Narrow" w:hAnsi="Arial Narrow" w:cs="Arial Narrow"/>
                <w:bCs/>
                <w:iCs/>
                <w:color w:val="000000" w:themeColor="text1"/>
                <w:shd w:val="clear" w:color="auto" w:fill="C6D9F1" w:themeFill="text2" w:themeFillTint="33"/>
              </w:rPr>
              <w:t>that you may know that you have eternal life</w:t>
            </w:r>
            <w:r w:rsidRPr="0012477F">
              <w:rPr>
                <w:rFonts w:ascii="Arial Narrow" w:hAnsi="Arial Narrow" w:cs="Arial Narrow"/>
                <w:bCs/>
                <w:iCs/>
                <w:color w:val="000000" w:themeColor="text1"/>
              </w:rPr>
              <w:t xml:space="preserve">. </w:t>
            </w:r>
            <w:r w:rsidRPr="0012477F">
              <w:rPr>
                <w:rFonts w:ascii="Arial Narrow" w:hAnsi="Arial Narrow" w:cs="Arial Narrow"/>
                <w:bCs/>
                <w:iCs/>
                <w:color w:val="000000" w:themeColor="text1"/>
                <w:vertAlign w:val="superscript"/>
              </w:rPr>
              <w:t>14 </w:t>
            </w:r>
            <w:r w:rsidRPr="0012477F">
              <w:rPr>
                <w:rFonts w:ascii="Arial Narrow" w:hAnsi="Arial Narrow" w:cs="Arial Narrow"/>
                <w:bCs/>
                <w:iCs/>
                <w:color w:val="000000" w:themeColor="text1"/>
              </w:rPr>
              <w:t xml:space="preserve">And this is the confidence that we have toward him, that </w:t>
            </w:r>
            <w:r w:rsidRPr="006A3015">
              <w:rPr>
                <w:rFonts w:ascii="Arial Narrow" w:hAnsi="Arial Narrow" w:cs="Arial Narrow"/>
                <w:bCs/>
                <w:iCs/>
                <w:color w:val="000000" w:themeColor="text1"/>
                <w:shd w:val="clear" w:color="auto" w:fill="C6D9F1" w:themeFill="text2" w:themeFillTint="33"/>
              </w:rPr>
              <w:t xml:space="preserve">if we ask anything according to his </w:t>
            </w:r>
            <w:proofErr w:type="gramStart"/>
            <w:r w:rsidRPr="006A3015">
              <w:rPr>
                <w:rFonts w:ascii="Arial Narrow" w:hAnsi="Arial Narrow" w:cs="Arial Narrow"/>
                <w:bCs/>
                <w:iCs/>
                <w:color w:val="000000" w:themeColor="text1"/>
                <w:shd w:val="clear" w:color="auto" w:fill="C6D9F1" w:themeFill="text2" w:themeFillTint="33"/>
              </w:rPr>
              <w:t>will</w:t>
            </w:r>
            <w:proofErr w:type="gramEnd"/>
            <w:r w:rsidRPr="006A3015">
              <w:rPr>
                <w:rFonts w:ascii="Arial Narrow" w:hAnsi="Arial Narrow" w:cs="Arial Narrow"/>
                <w:bCs/>
                <w:iCs/>
                <w:color w:val="000000" w:themeColor="text1"/>
                <w:shd w:val="clear" w:color="auto" w:fill="C6D9F1" w:themeFill="text2" w:themeFillTint="33"/>
              </w:rPr>
              <w:t xml:space="preserve"> he hears us</w:t>
            </w:r>
            <w:r w:rsidRPr="0012477F">
              <w:rPr>
                <w:rFonts w:ascii="Arial Narrow" w:hAnsi="Arial Narrow" w:cs="Arial Narrow"/>
                <w:bCs/>
                <w:iCs/>
                <w:color w:val="000000" w:themeColor="text1"/>
              </w:rPr>
              <w:t xml:space="preserve">. </w:t>
            </w:r>
            <w:r w:rsidRPr="0012477F">
              <w:rPr>
                <w:rFonts w:ascii="Arial Narrow" w:hAnsi="Arial Narrow" w:cs="Arial Narrow"/>
                <w:bCs/>
                <w:iCs/>
                <w:color w:val="000000" w:themeColor="text1"/>
                <w:vertAlign w:val="superscript"/>
              </w:rPr>
              <w:t>15 </w:t>
            </w:r>
            <w:r w:rsidRPr="0012477F">
              <w:rPr>
                <w:rFonts w:ascii="Arial Narrow" w:hAnsi="Arial Narrow" w:cs="Arial Narrow"/>
                <w:bCs/>
                <w:iCs/>
                <w:color w:val="000000" w:themeColor="text1"/>
              </w:rPr>
              <w:t xml:space="preserve">And if we know that he </w:t>
            </w:r>
            <w:proofErr w:type="gramStart"/>
            <w:r w:rsidRPr="0012477F">
              <w:rPr>
                <w:rFonts w:ascii="Arial Narrow" w:hAnsi="Arial Narrow" w:cs="Arial Narrow"/>
                <w:bCs/>
                <w:iCs/>
                <w:color w:val="000000" w:themeColor="text1"/>
              </w:rPr>
              <w:t>hears</w:t>
            </w:r>
            <w:proofErr w:type="gramEnd"/>
            <w:r w:rsidRPr="0012477F">
              <w:rPr>
                <w:rFonts w:ascii="Arial Narrow" w:hAnsi="Arial Narrow" w:cs="Arial Narrow"/>
                <w:bCs/>
                <w:iCs/>
                <w:color w:val="000000" w:themeColor="text1"/>
              </w:rPr>
              <w:t xml:space="preserve"> us in whatever we ask, we know that we have the requests that we have asked of him.</w:t>
            </w:r>
          </w:p>
          <w:p w14:paraId="5B0A8B01" w14:textId="77777777" w:rsidR="0012477F" w:rsidRDefault="0012477F" w:rsidP="0012477F">
            <w:pPr>
              <w:tabs>
                <w:tab w:val="left" w:pos="162"/>
              </w:tabs>
              <w:spacing w:after="50" w:line="228" w:lineRule="auto"/>
              <w:ind w:left="115"/>
              <w:jc w:val="both"/>
              <w:rPr>
                <w:rFonts w:ascii="Arial Narrow" w:hAnsi="Arial Narrow" w:cs="Arial Narrow"/>
                <w:bCs/>
                <w:color w:val="000000"/>
              </w:rPr>
            </w:pPr>
          </w:p>
          <w:p w14:paraId="1AB5BE11" w14:textId="77777777" w:rsidR="0012477F" w:rsidRPr="0012477F" w:rsidRDefault="0012477F" w:rsidP="0012477F">
            <w:pPr>
              <w:tabs>
                <w:tab w:val="left" w:pos="162"/>
              </w:tabs>
              <w:spacing w:after="50" w:line="228" w:lineRule="auto"/>
              <w:ind w:left="115"/>
              <w:jc w:val="both"/>
              <w:rPr>
                <w:rFonts w:ascii="Arial Narrow" w:hAnsi="Arial Narrow" w:cs="Arial Narrow"/>
                <w:bCs/>
                <w:color w:val="000000"/>
              </w:rPr>
            </w:pPr>
          </w:p>
          <w:p w14:paraId="3E839B60" w14:textId="77777777" w:rsidR="0012477F" w:rsidRPr="0012477F" w:rsidRDefault="0012477F" w:rsidP="0012477F">
            <w:pPr>
              <w:tabs>
                <w:tab w:val="left" w:pos="162"/>
              </w:tabs>
              <w:spacing w:after="50" w:line="228" w:lineRule="auto"/>
              <w:ind w:left="115"/>
              <w:jc w:val="both"/>
              <w:rPr>
                <w:rFonts w:ascii="Arial Narrow" w:hAnsi="Arial Narrow" w:cs="Arial Narrow"/>
                <w:bCs/>
                <w:color w:val="000000"/>
              </w:rPr>
            </w:pPr>
            <w:r w:rsidRPr="00B628B1">
              <w:rPr>
                <w:rFonts w:ascii="Arial Narrow" w:hAnsi="Arial Narrow" w:cs="Arial Narrow"/>
                <w:b/>
                <w:color w:val="984806" w:themeColor="accent6" w:themeShade="80"/>
              </w:rPr>
              <w:t>Jn 1:33-34</w:t>
            </w:r>
            <w:r w:rsidRPr="00B628B1">
              <w:rPr>
                <w:rFonts w:ascii="Arial Narrow" w:hAnsi="Arial Narrow" w:cs="Arial Narrow"/>
                <w:bCs/>
                <w:color w:val="984806" w:themeColor="accent6" w:themeShade="80"/>
              </w:rPr>
              <w:t xml:space="preserve"> </w:t>
            </w:r>
            <w:r w:rsidRPr="0012477F">
              <w:rPr>
                <w:rFonts w:ascii="Arial Narrow" w:hAnsi="Arial Narrow" w:cs="Arial Narrow"/>
                <w:bCs/>
                <w:color w:val="000000"/>
              </w:rPr>
              <w:t>I myself did not know him, but he who sent me to baptize with water said to me, ‘He on whom you see the Spirit descend and remain, this is he who baptizes with the Holy Spirit.’ And I have seen and have borne witness that this is the Son of God.”</w:t>
            </w:r>
          </w:p>
          <w:p w14:paraId="59EC8EEF" w14:textId="77777777" w:rsidR="0012477F" w:rsidRPr="0012477F" w:rsidRDefault="0012477F" w:rsidP="0012477F">
            <w:pPr>
              <w:tabs>
                <w:tab w:val="left" w:pos="162"/>
              </w:tabs>
              <w:spacing w:after="50" w:line="228" w:lineRule="auto"/>
              <w:ind w:left="115"/>
              <w:jc w:val="both"/>
              <w:rPr>
                <w:rFonts w:ascii="Arial Narrow" w:hAnsi="Arial Narrow" w:cs="Arial Narrow"/>
                <w:bCs/>
                <w:color w:val="000000"/>
              </w:rPr>
            </w:pPr>
            <w:r w:rsidRPr="006E3783">
              <w:rPr>
                <w:rFonts w:ascii="Arial Narrow" w:hAnsi="Arial Narrow" w:cs="Arial Narrow"/>
                <w:b/>
                <w:color w:val="000000"/>
                <w:shd w:val="clear" w:color="auto" w:fill="FBD4B4" w:themeFill="accent6" w:themeFillTint="66"/>
              </w:rPr>
              <w:t>Jn 14:26</w:t>
            </w:r>
            <w:r w:rsidRPr="0012477F">
              <w:rPr>
                <w:rFonts w:ascii="Arial Narrow" w:hAnsi="Arial Narrow" w:cs="Arial Narrow"/>
                <w:bCs/>
                <w:color w:val="000000"/>
              </w:rPr>
              <w:t xml:space="preserve"> But the Helper, the Holy Spirit, whom the Father will send in my name, he will teach you all things and bring to your remembrance all that I have said to you.</w:t>
            </w:r>
          </w:p>
          <w:p w14:paraId="63345797" w14:textId="77777777" w:rsidR="0012477F" w:rsidRPr="0012477F" w:rsidRDefault="0012477F" w:rsidP="0012477F">
            <w:pPr>
              <w:tabs>
                <w:tab w:val="left" w:pos="162"/>
              </w:tabs>
              <w:spacing w:after="50" w:line="228" w:lineRule="auto"/>
              <w:ind w:left="115"/>
              <w:jc w:val="both"/>
              <w:rPr>
                <w:rFonts w:ascii="Arial Narrow" w:hAnsi="Arial Narrow" w:cs="Arial Narrow"/>
                <w:bCs/>
                <w:color w:val="000000"/>
              </w:rPr>
            </w:pPr>
            <w:r w:rsidRPr="006E3783">
              <w:rPr>
                <w:rFonts w:ascii="Arial Narrow" w:hAnsi="Arial Narrow" w:cs="Arial Narrow"/>
                <w:b/>
                <w:color w:val="000000"/>
                <w:shd w:val="clear" w:color="auto" w:fill="FBD4B4" w:themeFill="accent6" w:themeFillTint="66"/>
              </w:rPr>
              <w:t>Jn 16:13</w:t>
            </w:r>
            <w:r w:rsidRPr="0012477F">
              <w:rPr>
                <w:rFonts w:ascii="Arial Narrow" w:hAnsi="Arial Narrow" w:cs="Arial Narrow"/>
                <w:bCs/>
                <w:color w:val="000000"/>
              </w:rPr>
              <w:t xml:space="preserve"> When the Spirit of truth comes, he will guide you into all the truth, for he will not speak on his own authority, but whatever he hears he will speak, and he will declare to you the things that are to come.</w:t>
            </w:r>
          </w:p>
          <w:p w14:paraId="6A1123DB" w14:textId="77777777" w:rsidR="0012477F" w:rsidRPr="0012477F" w:rsidRDefault="0012477F" w:rsidP="0012477F">
            <w:pPr>
              <w:tabs>
                <w:tab w:val="left" w:pos="162"/>
              </w:tabs>
              <w:spacing w:after="50" w:line="228" w:lineRule="auto"/>
              <w:ind w:left="115"/>
              <w:jc w:val="both"/>
              <w:rPr>
                <w:rFonts w:ascii="Arial Narrow" w:hAnsi="Arial Narrow" w:cs="Arial Narrow"/>
                <w:bCs/>
                <w:color w:val="000000"/>
              </w:rPr>
            </w:pPr>
            <w:r w:rsidRPr="007F5EE6">
              <w:rPr>
                <w:rFonts w:ascii="Arial Narrow" w:hAnsi="Arial Narrow" w:cs="Arial Narrow"/>
                <w:b/>
                <w:color w:val="17365D" w:themeColor="text2" w:themeShade="BF"/>
              </w:rPr>
              <w:t>Jn 3:5</w:t>
            </w:r>
            <w:r w:rsidRPr="007F5EE6">
              <w:rPr>
                <w:rFonts w:ascii="Arial Narrow" w:hAnsi="Arial Narrow" w:cs="Arial Narrow"/>
                <w:bCs/>
                <w:color w:val="17365D" w:themeColor="text2" w:themeShade="BF"/>
              </w:rPr>
              <w:t xml:space="preserve"> </w:t>
            </w:r>
            <w:r w:rsidRPr="0012477F">
              <w:rPr>
                <w:rFonts w:ascii="Arial Narrow" w:hAnsi="Arial Narrow" w:cs="Arial Narrow"/>
                <w:bCs/>
                <w:color w:val="000000"/>
              </w:rPr>
              <w:t>Jesus answered, “Truly, truly, I say to you, unless one is born of water and the Spirit, he cannot enter the kingdom of God.</w:t>
            </w:r>
          </w:p>
          <w:p w14:paraId="2E9966E5" w14:textId="77777777" w:rsidR="0012477F" w:rsidRPr="0012477F" w:rsidRDefault="0012477F" w:rsidP="0012477F">
            <w:pPr>
              <w:tabs>
                <w:tab w:val="left" w:pos="162"/>
              </w:tabs>
              <w:spacing w:after="50" w:line="228" w:lineRule="auto"/>
              <w:ind w:left="115"/>
              <w:jc w:val="both"/>
              <w:rPr>
                <w:rFonts w:ascii="Arial Narrow" w:hAnsi="Arial Narrow" w:cs="Arial Narrow"/>
                <w:bCs/>
                <w:color w:val="000000"/>
              </w:rPr>
            </w:pPr>
            <w:r w:rsidRPr="00F0184F">
              <w:rPr>
                <w:rFonts w:ascii="Arial Narrow" w:hAnsi="Arial Narrow" w:cs="Arial Narrow"/>
                <w:b/>
                <w:color w:val="17365D" w:themeColor="text2" w:themeShade="BF"/>
              </w:rPr>
              <w:t>Ac 22:16</w:t>
            </w:r>
            <w:r w:rsidRPr="00F0184F">
              <w:rPr>
                <w:rFonts w:ascii="Arial Narrow" w:hAnsi="Arial Narrow" w:cs="Arial Narrow"/>
                <w:bCs/>
                <w:color w:val="17365D" w:themeColor="text2" w:themeShade="BF"/>
              </w:rPr>
              <w:t xml:space="preserve"> </w:t>
            </w:r>
            <w:r w:rsidRPr="0012477F">
              <w:rPr>
                <w:rFonts w:ascii="Arial Narrow" w:hAnsi="Arial Narrow" w:cs="Arial Narrow"/>
                <w:bCs/>
                <w:color w:val="000000"/>
              </w:rPr>
              <w:t>And now why do you wait? Rise and be baptized and wash away your sins, calling on his name.</w:t>
            </w:r>
          </w:p>
          <w:p w14:paraId="4E0D2CF7" w14:textId="77777777" w:rsidR="0012477F" w:rsidRPr="0012477F" w:rsidRDefault="0012477F" w:rsidP="0012477F">
            <w:pPr>
              <w:tabs>
                <w:tab w:val="left" w:pos="162"/>
              </w:tabs>
              <w:spacing w:after="50" w:line="228" w:lineRule="auto"/>
              <w:ind w:left="115"/>
              <w:jc w:val="both"/>
              <w:rPr>
                <w:rFonts w:ascii="Arial Narrow" w:hAnsi="Arial Narrow" w:cs="Arial Narrow"/>
                <w:bCs/>
                <w:color w:val="000000"/>
              </w:rPr>
            </w:pPr>
            <w:r w:rsidRPr="00F0184F">
              <w:rPr>
                <w:rFonts w:ascii="Arial Narrow" w:hAnsi="Arial Narrow" w:cs="Arial Narrow"/>
                <w:b/>
                <w:color w:val="17365D" w:themeColor="text2" w:themeShade="BF"/>
              </w:rPr>
              <w:t>Re 7:14b</w:t>
            </w:r>
            <w:r w:rsidRPr="00F0184F">
              <w:rPr>
                <w:rFonts w:ascii="Arial Narrow" w:hAnsi="Arial Narrow" w:cs="Arial Narrow"/>
                <w:bCs/>
                <w:color w:val="17365D" w:themeColor="text2" w:themeShade="BF"/>
              </w:rPr>
              <w:t xml:space="preserve"> </w:t>
            </w:r>
            <w:r w:rsidRPr="0012477F">
              <w:rPr>
                <w:rFonts w:ascii="Arial Narrow" w:hAnsi="Arial Narrow" w:cs="Arial Narrow"/>
                <w:bCs/>
                <w:color w:val="000000"/>
              </w:rPr>
              <w:t>They have washed their robes and made them white in the blood of the Lamb.</w:t>
            </w:r>
          </w:p>
          <w:p w14:paraId="37706752" w14:textId="6A82EE66" w:rsidR="001378F4" w:rsidRPr="00FD0671" w:rsidRDefault="0012477F" w:rsidP="0012477F">
            <w:pPr>
              <w:tabs>
                <w:tab w:val="left" w:pos="162"/>
              </w:tabs>
              <w:spacing w:after="50" w:line="228" w:lineRule="auto"/>
              <w:ind w:left="115"/>
              <w:jc w:val="both"/>
              <w:rPr>
                <w:rFonts w:ascii="Arial Narrow" w:hAnsi="Arial Narrow" w:cs="Arial Narrow"/>
                <w:bCs/>
                <w:color w:val="000000"/>
                <w:sz w:val="16"/>
                <w:szCs w:val="16"/>
              </w:rPr>
            </w:pPr>
            <w:r w:rsidRPr="00F0184F">
              <w:rPr>
                <w:rFonts w:ascii="Arial Narrow" w:hAnsi="Arial Narrow" w:cs="Arial Narrow"/>
                <w:b/>
                <w:color w:val="000000"/>
                <w:shd w:val="clear" w:color="auto" w:fill="C6D9F1" w:themeFill="text2" w:themeFillTint="33"/>
              </w:rPr>
              <w:t>1Jn 1:7</w:t>
            </w:r>
            <w:r w:rsidRPr="0012477F">
              <w:rPr>
                <w:rFonts w:ascii="Arial Narrow" w:hAnsi="Arial Narrow" w:cs="Arial Narrow"/>
                <w:bCs/>
                <w:color w:val="000000"/>
              </w:rPr>
              <w:t xml:space="preserve"> But if we walk in the light, as he is in the light, we have fellowship with one another, and the blood of Jesus his Son cleanses us from all sin.</w:t>
            </w:r>
          </w:p>
        </w:tc>
      </w:tr>
    </w:tbl>
    <w:p w14:paraId="63C79128" w14:textId="77777777" w:rsidR="00763D95" w:rsidRPr="00BB288F" w:rsidRDefault="00763D95" w:rsidP="001A3434">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45FF" w14:textId="77777777" w:rsidR="00A3514B" w:rsidRDefault="00A3514B" w:rsidP="0080557D">
      <w:pPr>
        <w:spacing w:after="0"/>
      </w:pPr>
      <w:r>
        <w:separator/>
      </w:r>
    </w:p>
  </w:endnote>
  <w:endnote w:type="continuationSeparator" w:id="0">
    <w:p w14:paraId="3EB87E82" w14:textId="77777777" w:rsidR="00A3514B" w:rsidRDefault="00A3514B"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C0E41" w14:textId="77777777" w:rsidR="00A3514B" w:rsidRDefault="00A3514B" w:rsidP="0080557D">
      <w:pPr>
        <w:spacing w:after="0"/>
      </w:pPr>
      <w:r>
        <w:separator/>
      </w:r>
    </w:p>
  </w:footnote>
  <w:footnote w:type="continuationSeparator" w:id="0">
    <w:p w14:paraId="7C7E25D4" w14:textId="77777777" w:rsidR="00A3514B" w:rsidRDefault="00A3514B"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AA3"/>
    <w:rsid w:val="00026E1C"/>
    <w:rsid w:val="0002708F"/>
    <w:rsid w:val="00027817"/>
    <w:rsid w:val="00027A6E"/>
    <w:rsid w:val="00027CA7"/>
    <w:rsid w:val="000308BA"/>
    <w:rsid w:val="0003097C"/>
    <w:rsid w:val="00030B95"/>
    <w:rsid w:val="00030DCA"/>
    <w:rsid w:val="00030E2E"/>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490"/>
    <w:rsid w:val="000B24C8"/>
    <w:rsid w:val="000B289C"/>
    <w:rsid w:val="000B2A89"/>
    <w:rsid w:val="000B2AE9"/>
    <w:rsid w:val="000B2CAA"/>
    <w:rsid w:val="000B2D83"/>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BD5"/>
    <w:rsid w:val="00187DB0"/>
    <w:rsid w:val="0019040E"/>
    <w:rsid w:val="00190543"/>
    <w:rsid w:val="0019069C"/>
    <w:rsid w:val="001907BF"/>
    <w:rsid w:val="0019082F"/>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E8A"/>
    <w:rsid w:val="001B5071"/>
    <w:rsid w:val="001B50BB"/>
    <w:rsid w:val="001B5143"/>
    <w:rsid w:val="001B5150"/>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5CB"/>
    <w:rsid w:val="00205731"/>
    <w:rsid w:val="00205826"/>
    <w:rsid w:val="00205BF6"/>
    <w:rsid w:val="0020675E"/>
    <w:rsid w:val="00207278"/>
    <w:rsid w:val="0020749B"/>
    <w:rsid w:val="0020764D"/>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82C"/>
    <w:rsid w:val="00255B9F"/>
    <w:rsid w:val="00255DA2"/>
    <w:rsid w:val="00255DBD"/>
    <w:rsid w:val="00255E5C"/>
    <w:rsid w:val="00256473"/>
    <w:rsid w:val="0025656C"/>
    <w:rsid w:val="00256571"/>
    <w:rsid w:val="0025666E"/>
    <w:rsid w:val="0025675F"/>
    <w:rsid w:val="00256A6C"/>
    <w:rsid w:val="00256C06"/>
    <w:rsid w:val="00256C31"/>
    <w:rsid w:val="002571D3"/>
    <w:rsid w:val="00257535"/>
    <w:rsid w:val="00257727"/>
    <w:rsid w:val="0025779A"/>
    <w:rsid w:val="00257A19"/>
    <w:rsid w:val="00257D4F"/>
    <w:rsid w:val="00257D57"/>
    <w:rsid w:val="00257F22"/>
    <w:rsid w:val="002603C8"/>
    <w:rsid w:val="002604DC"/>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10AE"/>
    <w:rsid w:val="0027147E"/>
    <w:rsid w:val="00271570"/>
    <w:rsid w:val="00271603"/>
    <w:rsid w:val="00271A10"/>
    <w:rsid w:val="002720D6"/>
    <w:rsid w:val="00272517"/>
    <w:rsid w:val="00272568"/>
    <w:rsid w:val="00272979"/>
    <w:rsid w:val="00272B13"/>
    <w:rsid w:val="00272D1A"/>
    <w:rsid w:val="0027356D"/>
    <w:rsid w:val="00273579"/>
    <w:rsid w:val="00273736"/>
    <w:rsid w:val="00273821"/>
    <w:rsid w:val="00273CEF"/>
    <w:rsid w:val="00273F16"/>
    <w:rsid w:val="00274339"/>
    <w:rsid w:val="0027439C"/>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62"/>
    <w:rsid w:val="002C2AD3"/>
    <w:rsid w:val="002C301F"/>
    <w:rsid w:val="002C3232"/>
    <w:rsid w:val="002C3260"/>
    <w:rsid w:val="002C38A2"/>
    <w:rsid w:val="002C3A4F"/>
    <w:rsid w:val="002C3D97"/>
    <w:rsid w:val="002C3F3A"/>
    <w:rsid w:val="002C430D"/>
    <w:rsid w:val="002C43DA"/>
    <w:rsid w:val="002C4422"/>
    <w:rsid w:val="002C472F"/>
    <w:rsid w:val="002C47BF"/>
    <w:rsid w:val="002C4C49"/>
    <w:rsid w:val="002C4F78"/>
    <w:rsid w:val="002C5015"/>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92F"/>
    <w:rsid w:val="002F4F69"/>
    <w:rsid w:val="002F508D"/>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81E"/>
    <w:rsid w:val="00313833"/>
    <w:rsid w:val="003138EC"/>
    <w:rsid w:val="00313BE4"/>
    <w:rsid w:val="00313F1A"/>
    <w:rsid w:val="00314112"/>
    <w:rsid w:val="00314123"/>
    <w:rsid w:val="00314246"/>
    <w:rsid w:val="003143C6"/>
    <w:rsid w:val="003144E9"/>
    <w:rsid w:val="00314640"/>
    <w:rsid w:val="0031470D"/>
    <w:rsid w:val="00314B6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F6B"/>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F50"/>
    <w:rsid w:val="003A5137"/>
    <w:rsid w:val="003A5320"/>
    <w:rsid w:val="003A5470"/>
    <w:rsid w:val="003A550A"/>
    <w:rsid w:val="003A57D5"/>
    <w:rsid w:val="003A596A"/>
    <w:rsid w:val="003A5ABC"/>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A77"/>
    <w:rsid w:val="003D5A9F"/>
    <w:rsid w:val="003D5D95"/>
    <w:rsid w:val="003D60A2"/>
    <w:rsid w:val="003D6110"/>
    <w:rsid w:val="003D6629"/>
    <w:rsid w:val="003D66C2"/>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20D7"/>
    <w:rsid w:val="00402230"/>
    <w:rsid w:val="00402254"/>
    <w:rsid w:val="00402278"/>
    <w:rsid w:val="00402445"/>
    <w:rsid w:val="00402460"/>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20293"/>
    <w:rsid w:val="0042048C"/>
    <w:rsid w:val="0042049E"/>
    <w:rsid w:val="0042058A"/>
    <w:rsid w:val="00421069"/>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833"/>
    <w:rsid w:val="004309E7"/>
    <w:rsid w:val="00430E15"/>
    <w:rsid w:val="004310FE"/>
    <w:rsid w:val="0043121D"/>
    <w:rsid w:val="00431245"/>
    <w:rsid w:val="004313A3"/>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101C"/>
    <w:rsid w:val="004B1088"/>
    <w:rsid w:val="004B1325"/>
    <w:rsid w:val="004B13BE"/>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FB9"/>
    <w:rsid w:val="004D4D2F"/>
    <w:rsid w:val="004D4FB5"/>
    <w:rsid w:val="004D5067"/>
    <w:rsid w:val="004D50AC"/>
    <w:rsid w:val="004D515C"/>
    <w:rsid w:val="004D54AF"/>
    <w:rsid w:val="004D5782"/>
    <w:rsid w:val="004D59AB"/>
    <w:rsid w:val="004D5D1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B5"/>
    <w:rsid w:val="005B5DBC"/>
    <w:rsid w:val="005B5FD0"/>
    <w:rsid w:val="005B6295"/>
    <w:rsid w:val="005B62ED"/>
    <w:rsid w:val="005B6884"/>
    <w:rsid w:val="005B6AAE"/>
    <w:rsid w:val="005B6BBE"/>
    <w:rsid w:val="005B6CA0"/>
    <w:rsid w:val="005B74C9"/>
    <w:rsid w:val="005B76E9"/>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C6"/>
    <w:rsid w:val="005E6416"/>
    <w:rsid w:val="005E65E4"/>
    <w:rsid w:val="005E6A76"/>
    <w:rsid w:val="005E6BAC"/>
    <w:rsid w:val="005E7311"/>
    <w:rsid w:val="005E7508"/>
    <w:rsid w:val="005E77C0"/>
    <w:rsid w:val="005E79B9"/>
    <w:rsid w:val="005E7A67"/>
    <w:rsid w:val="005E7E83"/>
    <w:rsid w:val="005E7EEB"/>
    <w:rsid w:val="005E7F1F"/>
    <w:rsid w:val="005F01C7"/>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50DE"/>
    <w:rsid w:val="00605235"/>
    <w:rsid w:val="006052E4"/>
    <w:rsid w:val="006057DB"/>
    <w:rsid w:val="00605A48"/>
    <w:rsid w:val="00605DF3"/>
    <w:rsid w:val="00606218"/>
    <w:rsid w:val="0060653B"/>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418C"/>
    <w:rsid w:val="006445E8"/>
    <w:rsid w:val="00644625"/>
    <w:rsid w:val="006447F9"/>
    <w:rsid w:val="00644A11"/>
    <w:rsid w:val="00645005"/>
    <w:rsid w:val="006451E4"/>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76C"/>
    <w:rsid w:val="00661973"/>
    <w:rsid w:val="00661B0C"/>
    <w:rsid w:val="00661DE3"/>
    <w:rsid w:val="00661E49"/>
    <w:rsid w:val="00661F0E"/>
    <w:rsid w:val="00662038"/>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35E"/>
    <w:rsid w:val="0069637E"/>
    <w:rsid w:val="006970EA"/>
    <w:rsid w:val="00697287"/>
    <w:rsid w:val="00697D29"/>
    <w:rsid w:val="006A0656"/>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908"/>
    <w:rsid w:val="00701945"/>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AC"/>
    <w:rsid w:val="00747930"/>
    <w:rsid w:val="00750051"/>
    <w:rsid w:val="0075033A"/>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DCF"/>
    <w:rsid w:val="00774F59"/>
    <w:rsid w:val="00774FA1"/>
    <w:rsid w:val="0077505D"/>
    <w:rsid w:val="0077529D"/>
    <w:rsid w:val="007757B6"/>
    <w:rsid w:val="007759AE"/>
    <w:rsid w:val="007759B0"/>
    <w:rsid w:val="00775CD3"/>
    <w:rsid w:val="00775E60"/>
    <w:rsid w:val="00775E9B"/>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518"/>
    <w:rsid w:val="007B2D24"/>
    <w:rsid w:val="007B2DEC"/>
    <w:rsid w:val="007B2F62"/>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338"/>
    <w:rsid w:val="007F333B"/>
    <w:rsid w:val="007F34B6"/>
    <w:rsid w:val="007F3B33"/>
    <w:rsid w:val="007F4042"/>
    <w:rsid w:val="007F42BC"/>
    <w:rsid w:val="007F4727"/>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2350"/>
    <w:rsid w:val="008225EA"/>
    <w:rsid w:val="0082268F"/>
    <w:rsid w:val="00822779"/>
    <w:rsid w:val="008228AA"/>
    <w:rsid w:val="00822925"/>
    <w:rsid w:val="00822B05"/>
    <w:rsid w:val="00822DA2"/>
    <w:rsid w:val="00822FC6"/>
    <w:rsid w:val="00823064"/>
    <w:rsid w:val="00823114"/>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EE1"/>
    <w:rsid w:val="0085315B"/>
    <w:rsid w:val="00853205"/>
    <w:rsid w:val="0085321A"/>
    <w:rsid w:val="00853620"/>
    <w:rsid w:val="00853622"/>
    <w:rsid w:val="008539EE"/>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691"/>
    <w:rsid w:val="008B3A07"/>
    <w:rsid w:val="008B4224"/>
    <w:rsid w:val="008B4641"/>
    <w:rsid w:val="008B474C"/>
    <w:rsid w:val="008B4781"/>
    <w:rsid w:val="008B4C23"/>
    <w:rsid w:val="008B4DB9"/>
    <w:rsid w:val="008B4FCE"/>
    <w:rsid w:val="008B5B7A"/>
    <w:rsid w:val="008B5DDD"/>
    <w:rsid w:val="008B5E49"/>
    <w:rsid w:val="008B5E90"/>
    <w:rsid w:val="008B635A"/>
    <w:rsid w:val="008B6D17"/>
    <w:rsid w:val="008B6E9D"/>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E63"/>
    <w:rsid w:val="008C7EA8"/>
    <w:rsid w:val="008D0194"/>
    <w:rsid w:val="008D0A54"/>
    <w:rsid w:val="008D0AC5"/>
    <w:rsid w:val="008D0C7A"/>
    <w:rsid w:val="008D1006"/>
    <w:rsid w:val="008D10C3"/>
    <w:rsid w:val="008D115E"/>
    <w:rsid w:val="008D1352"/>
    <w:rsid w:val="008D1695"/>
    <w:rsid w:val="008D16AF"/>
    <w:rsid w:val="008D172F"/>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32C"/>
    <w:rsid w:val="008E23C9"/>
    <w:rsid w:val="008E27FB"/>
    <w:rsid w:val="008E281B"/>
    <w:rsid w:val="008E2DF4"/>
    <w:rsid w:val="008E2F69"/>
    <w:rsid w:val="008E2F93"/>
    <w:rsid w:val="008E3381"/>
    <w:rsid w:val="008E34CD"/>
    <w:rsid w:val="008E3BCD"/>
    <w:rsid w:val="008E3BF6"/>
    <w:rsid w:val="008E3C6D"/>
    <w:rsid w:val="008E3D3D"/>
    <w:rsid w:val="008E41F0"/>
    <w:rsid w:val="008E437D"/>
    <w:rsid w:val="008E43DC"/>
    <w:rsid w:val="008E45F0"/>
    <w:rsid w:val="008E4DEB"/>
    <w:rsid w:val="008E4DFB"/>
    <w:rsid w:val="008E520E"/>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932"/>
    <w:rsid w:val="00904965"/>
    <w:rsid w:val="00904B7E"/>
    <w:rsid w:val="00904DB1"/>
    <w:rsid w:val="00904E32"/>
    <w:rsid w:val="0090517A"/>
    <w:rsid w:val="00905B3D"/>
    <w:rsid w:val="00905EDC"/>
    <w:rsid w:val="00906B0E"/>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931"/>
    <w:rsid w:val="00962E8F"/>
    <w:rsid w:val="00962EBF"/>
    <w:rsid w:val="00962F91"/>
    <w:rsid w:val="009630F6"/>
    <w:rsid w:val="009631F2"/>
    <w:rsid w:val="00963767"/>
    <w:rsid w:val="00963A0D"/>
    <w:rsid w:val="00963ABA"/>
    <w:rsid w:val="00963BA8"/>
    <w:rsid w:val="00963E75"/>
    <w:rsid w:val="009640C7"/>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46C"/>
    <w:rsid w:val="00A82595"/>
    <w:rsid w:val="00A8292C"/>
    <w:rsid w:val="00A831F4"/>
    <w:rsid w:val="00A832DA"/>
    <w:rsid w:val="00A838E5"/>
    <w:rsid w:val="00A83D62"/>
    <w:rsid w:val="00A83D9F"/>
    <w:rsid w:val="00A83F5D"/>
    <w:rsid w:val="00A8408D"/>
    <w:rsid w:val="00A84625"/>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E2A"/>
    <w:rsid w:val="00AD326F"/>
    <w:rsid w:val="00AD3672"/>
    <w:rsid w:val="00AD3AA2"/>
    <w:rsid w:val="00AD3E29"/>
    <w:rsid w:val="00AD4141"/>
    <w:rsid w:val="00AD4422"/>
    <w:rsid w:val="00AD47E9"/>
    <w:rsid w:val="00AD5AFD"/>
    <w:rsid w:val="00AD5B8C"/>
    <w:rsid w:val="00AD69F6"/>
    <w:rsid w:val="00AD6B7C"/>
    <w:rsid w:val="00AD6C6A"/>
    <w:rsid w:val="00AD724C"/>
    <w:rsid w:val="00AD772B"/>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D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5AF"/>
    <w:rsid w:val="00B546FD"/>
    <w:rsid w:val="00B5486A"/>
    <w:rsid w:val="00B54984"/>
    <w:rsid w:val="00B54A34"/>
    <w:rsid w:val="00B54B1E"/>
    <w:rsid w:val="00B54DCA"/>
    <w:rsid w:val="00B54E32"/>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D62"/>
    <w:rsid w:val="00C60F79"/>
    <w:rsid w:val="00C60F9C"/>
    <w:rsid w:val="00C6111D"/>
    <w:rsid w:val="00C61297"/>
    <w:rsid w:val="00C613C5"/>
    <w:rsid w:val="00C61AB4"/>
    <w:rsid w:val="00C61B1A"/>
    <w:rsid w:val="00C62175"/>
    <w:rsid w:val="00C6250C"/>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B2"/>
    <w:rsid w:val="00C77AF0"/>
    <w:rsid w:val="00C77B60"/>
    <w:rsid w:val="00C77E1B"/>
    <w:rsid w:val="00C80312"/>
    <w:rsid w:val="00C80466"/>
    <w:rsid w:val="00C80671"/>
    <w:rsid w:val="00C80962"/>
    <w:rsid w:val="00C81061"/>
    <w:rsid w:val="00C81250"/>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CDF"/>
    <w:rsid w:val="00C86E63"/>
    <w:rsid w:val="00C86E87"/>
    <w:rsid w:val="00C86E8A"/>
    <w:rsid w:val="00C8731E"/>
    <w:rsid w:val="00C8738A"/>
    <w:rsid w:val="00C8799D"/>
    <w:rsid w:val="00C87A2D"/>
    <w:rsid w:val="00C87BCC"/>
    <w:rsid w:val="00C87ED5"/>
    <w:rsid w:val="00C902F6"/>
    <w:rsid w:val="00C90860"/>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4293"/>
    <w:rsid w:val="00C9459C"/>
    <w:rsid w:val="00C94B40"/>
    <w:rsid w:val="00C94D8B"/>
    <w:rsid w:val="00C9510B"/>
    <w:rsid w:val="00C95623"/>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836"/>
    <w:rsid w:val="00CB59BE"/>
    <w:rsid w:val="00CB5E1F"/>
    <w:rsid w:val="00CB5ECB"/>
    <w:rsid w:val="00CB69B3"/>
    <w:rsid w:val="00CB6BFC"/>
    <w:rsid w:val="00CB6CCF"/>
    <w:rsid w:val="00CB7185"/>
    <w:rsid w:val="00CB7292"/>
    <w:rsid w:val="00CB7493"/>
    <w:rsid w:val="00CB7699"/>
    <w:rsid w:val="00CB799A"/>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6DB"/>
    <w:rsid w:val="00D60728"/>
    <w:rsid w:val="00D6097F"/>
    <w:rsid w:val="00D60A42"/>
    <w:rsid w:val="00D60BB6"/>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3B4"/>
    <w:rsid w:val="00E83794"/>
    <w:rsid w:val="00E83C27"/>
    <w:rsid w:val="00E83E7E"/>
    <w:rsid w:val="00E84119"/>
    <w:rsid w:val="00E841CE"/>
    <w:rsid w:val="00E84285"/>
    <w:rsid w:val="00E84328"/>
    <w:rsid w:val="00E84540"/>
    <w:rsid w:val="00E84586"/>
    <w:rsid w:val="00E845E0"/>
    <w:rsid w:val="00E84788"/>
    <w:rsid w:val="00E84FD9"/>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C7E"/>
    <w:rsid w:val="00E93EB5"/>
    <w:rsid w:val="00E941F5"/>
    <w:rsid w:val="00E94928"/>
    <w:rsid w:val="00E94DA4"/>
    <w:rsid w:val="00E95B1C"/>
    <w:rsid w:val="00E95F52"/>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B2"/>
    <w:rsid w:val="00F330D5"/>
    <w:rsid w:val="00F3335F"/>
    <w:rsid w:val="00F3357D"/>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20</cp:revision>
  <cp:lastPrinted>2024-02-15T20:27:00Z</cp:lastPrinted>
  <dcterms:created xsi:type="dcterms:W3CDTF">2024-05-09T20:41:00Z</dcterms:created>
  <dcterms:modified xsi:type="dcterms:W3CDTF">2024-05-09T21:13:00Z</dcterms:modified>
</cp:coreProperties>
</file>